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69"/>
        <w:tblW w:w="8161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8707BD" w:rsidTr="008707BD">
        <w:trPr>
          <w:trHeight w:val="868"/>
        </w:trPr>
        <w:tc>
          <w:tcPr>
            <w:tcW w:w="8161" w:type="dxa"/>
          </w:tcPr>
          <w:p w:rsidR="008707BD" w:rsidRPr="0095668C" w:rsidRDefault="008707BD" w:rsidP="008707BD">
            <w:pPr>
              <w:pStyle w:val="Header"/>
              <w:spacing w:line="276" w:lineRule="auto"/>
              <w:jc w:val="center"/>
              <w:rPr>
                <w:rFonts w:ascii="GHEA Grapalat" w:hAnsi="GHEA Grapalat" w:cs="Arial"/>
                <w:sz w:val="26"/>
                <w:szCs w:val="26"/>
              </w:rPr>
            </w:pPr>
            <w:r w:rsidRPr="0095668C">
              <w:rPr>
                <w:rFonts w:ascii="GHEA Grapalat" w:hAnsi="GHEA Grapalat" w:cs="Arial"/>
                <w:sz w:val="26"/>
                <w:szCs w:val="26"/>
                <w:lang w:val="hy-AM"/>
              </w:rPr>
              <w:t>Հայաստանի Տարածքային Զարգացման Հիմնադրամ</w:t>
            </w:r>
          </w:p>
          <w:p w:rsidR="008707BD" w:rsidRPr="0095668C" w:rsidRDefault="008707BD" w:rsidP="008707BD">
            <w:pPr>
              <w:pStyle w:val="Header"/>
              <w:spacing w:line="276" w:lineRule="auto"/>
              <w:jc w:val="center"/>
              <w:rPr>
                <w:rFonts w:ascii="DallakTitle" w:hAnsi="DallakTitle"/>
                <w:sz w:val="26"/>
                <w:szCs w:val="26"/>
              </w:rPr>
            </w:pPr>
            <w:r w:rsidRPr="0095668C">
              <w:rPr>
                <w:rFonts w:ascii="DallakTitle" w:hAnsi="DallakTitle"/>
                <w:sz w:val="26"/>
                <w:szCs w:val="26"/>
              </w:rPr>
              <w:t>Armenian  Territorial  Development  Fund</w:t>
            </w:r>
          </w:p>
        </w:tc>
      </w:tr>
    </w:tbl>
    <w:p w:rsidR="008707BD" w:rsidRDefault="007B279E" w:rsidP="007B279E">
      <w:pPr>
        <w:spacing w:line="360" w:lineRule="auto"/>
        <w:rPr>
          <w:rFonts w:ascii="GHEA Grapalat" w:hAnsi="GHEA Grapalat" w:cs="Arial"/>
          <w:sz w:val="24"/>
          <w:szCs w:val="24"/>
        </w:rPr>
      </w:pP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Pr="0095668C">
        <w:rPr>
          <w:rFonts w:ascii="GHEA Grapalat" w:hAnsi="GHEA Grapalat" w:cs="Arial"/>
          <w:sz w:val="24"/>
          <w:szCs w:val="24"/>
          <w:lang w:val="hy-AM"/>
        </w:rPr>
        <w:t xml:space="preserve">            </w:t>
      </w:r>
    </w:p>
    <w:p w:rsidR="008707BD" w:rsidRDefault="008707BD" w:rsidP="008707BD">
      <w:pPr>
        <w:framePr w:hSpace="187" w:wrap="around" w:vAnchor="page" w:hAnchor="page" w:x="1329" w:y="57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5BCD9" wp14:editId="3CEA940B">
            <wp:simplePos x="0" y="0"/>
            <wp:positionH relativeFrom="column">
              <wp:posOffset>4445</wp:posOffset>
            </wp:positionH>
            <wp:positionV relativeFrom="paragraph">
              <wp:posOffset>47625</wp:posOffset>
            </wp:positionV>
            <wp:extent cx="819150" cy="790575"/>
            <wp:effectExtent l="0" t="0" r="0" b="9525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7BD" w:rsidRPr="008707BD" w:rsidRDefault="008707BD" w:rsidP="008707BD">
      <w:pPr>
        <w:pStyle w:val="Header"/>
        <w:tabs>
          <w:tab w:val="clear" w:pos="4320"/>
          <w:tab w:val="clear" w:pos="8640"/>
          <w:tab w:val="center" w:pos="8820"/>
        </w:tabs>
        <w:rPr>
          <w:rFonts w:ascii="Arial Armenian" w:hAnsi="Arial Armenian"/>
        </w:rPr>
      </w:pPr>
    </w:p>
    <w:p w:rsidR="00105F2E" w:rsidRPr="00230D6E" w:rsidRDefault="007B279E" w:rsidP="00C73231">
      <w:pPr>
        <w:jc w:val="center"/>
        <w:rPr>
          <w:rFonts w:ascii="GHEA Grapalat" w:hAnsi="GHEA Grapalat"/>
          <w:lang w:val="hy-AM"/>
        </w:rPr>
      </w:pPr>
      <w:r w:rsidRPr="0095668C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8707BD">
        <w:rPr>
          <w:rFonts w:ascii="GHEA Grapalat" w:hAnsi="GHEA Grapalat" w:cs="Arial"/>
          <w:sz w:val="24"/>
          <w:szCs w:val="24"/>
        </w:rPr>
        <w:t xml:space="preserve">         </w:t>
      </w:r>
    </w:p>
    <w:p w:rsidR="00337912" w:rsidRDefault="00337912" w:rsidP="00105F2E">
      <w:pPr>
        <w:spacing w:line="360" w:lineRule="auto"/>
        <w:ind w:left="1260" w:firstLine="180"/>
        <w:rPr>
          <w:rFonts w:ascii="GHEA Grapalat" w:hAnsi="GHEA Grapalat" w:cs="Sylfaen"/>
          <w:sz w:val="22"/>
          <w:szCs w:val="22"/>
        </w:rPr>
      </w:pPr>
    </w:p>
    <w:p w:rsidR="00C73231" w:rsidRPr="00C12427" w:rsidRDefault="00C73231" w:rsidP="00C73231">
      <w:pPr>
        <w:spacing w:line="360" w:lineRule="auto"/>
        <w:ind w:left="1260" w:firstLine="180"/>
        <w:rPr>
          <w:rFonts w:ascii="GHEA Grapalat" w:hAnsi="GHEA Grapalat" w:cs="Arial"/>
          <w:sz w:val="24"/>
          <w:szCs w:val="24"/>
        </w:rPr>
      </w:pPr>
      <w:proofErr w:type="gramStart"/>
      <w:r w:rsidRPr="00C12427">
        <w:rPr>
          <w:rFonts w:ascii="GHEA Grapalat" w:hAnsi="GHEA Grapalat" w:cs="Arial"/>
          <w:sz w:val="24"/>
          <w:szCs w:val="24"/>
        </w:rPr>
        <w:t xml:space="preserve">N__________                                             </w:t>
      </w:r>
      <w:r w:rsidRPr="00C12427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C12427">
        <w:rPr>
          <w:rFonts w:ascii="GHEA Grapalat" w:hAnsi="GHEA Grapalat" w:cs="Arial"/>
          <w:sz w:val="24"/>
          <w:szCs w:val="24"/>
        </w:rPr>
        <w:t xml:space="preserve"> </w:t>
      </w:r>
      <w:r w:rsidRPr="00C12427">
        <w:rPr>
          <w:rFonts w:ascii="GHEA Grapalat" w:hAnsi="GHEA Grapalat" w:cs="Arial"/>
          <w:sz w:val="24"/>
          <w:szCs w:val="24"/>
          <w:lang w:val="hy-AM"/>
        </w:rPr>
        <w:t>«</w:t>
      </w:r>
      <w:r w:rsidR="00847707">
        <w:rPr>
          <w:rFonts w:ascii="Sylfaen" w:hAnsi="Sylfaen"/>
          <w:sz w:val="22"/>
          <w:szCs w:val="22"/>
          <w:lang w:val="hy-AM"/>
        </w:rPr>
        <w:t>1</w:t>
      </w:r>
      <w:r w:rsidR="00D9176E">
        <w:rPr>
          <w:rFonts w:ascii="Sylfaen" w:hAnsi="Sylfaen"/>
          <w:sz w:val="22"/>
          <w:szCs w:val="22"/>
          <w:lang w:val="es-ES"/>
        </w:rPr>
        <w:t xml:space="preserve"> </w:t>
      </w:r>
      <w:r w:rsidRPr="00C12427">
        <w:rPr>
          <w:rFonts w:ascii="GHEA Grapalat" w:hAnsi="GHEA Grapalat" w:cs="Arial"/>
          <w:sz w:val="24"/>
          <w:szCs w:val="24"/>
          <w:lang w:val="hy-AM"/>
        </w:rPr>
        <w:t>»</w:t>
      </w:r>
      <w:r w:rsidRPr="00C12427">
        <w:rPr>
          <w:rFonts w:ascii="GHEA Grapalat" w:hAnsi="GHEA Grapalat" w:cs="Arial"/>
          <w:sz w:val="24"/>
          <w:szCs w:val="24"/>
        </w:rPr>
        <w:t xml:space="preserve"> </w:t>
      </w:r>
      <w:r w:rsidR="00847707" w:rsidRPr="00847707">
        <w:rPr>
          <w:rFonts w:ascii="GHEA Grapalat" w:hAnsi="GHEA Grapalat" w:cs="Arial"/>
          <w:sz w:val="22"/>
          <w:szCs w:val="22"/>
          <w:lang w:val="hy-AM"/>
        </w:rPr>
        <w:t>հոկտեմբերի</w:t>
      </w:r>
      <w:r w:rsidRPr="00554228">
        <w:rPr>
          <w:rFonts w:ascii="Sylfaen" w:hAnsi="Sylfaen"/>
          <w:sz w:val="22"/>
          <w:szCs w:val="22"/>
          <w:lang w:val="es-ES"/>
        </w:rPr>
        <w:t xml:space="preserve"> </w:t>
      </w:r>
      <w:r w:rsidRPr="00C12427">
        <w:rPr>
          <w:rFonts w:ascii="GHEA Grapalat" w:hAnsi="GHEA Grapalat" w:cs="Arial"/>
          <w:sz w:val="24"/>
          <w:szCs w:val="24"/>
        </w:rPr>
        <w:t>20</w:t>
      </w:r>
      <w:r>
        <w:rPr>
          <w:rFonts w:ascii="GHEA Grapalat" w:hAnsi="GHEA Grapalat" w:cs="Arial"/>
          <w:sz w:val="24"/>
          <w:szCs w:val="24"/>
          <w:lang w:val="hy-AM"/>
        </w:rPr>
        <w:t>21</w:t>
      </w:r>
      <w:r w:rsidRPr="00C12427">
        <w:rPr>
          <w:rFonts w:ascii="GHEA Grapalat" w:hAnsi="GHEA Grapalat" w:cs="Arial"/>
          <w:sz w:val="24"/>
          <w:szCs w:val="24"/>
          <w:lang w:val="hy-AM"/>
        </w:rPr>
        <w:t>թ</w:t>
      </w:r>
      <w:r w:rsidRPr="00C12427">
        <w:rPr>
          <w:rFonts w:ascii="GHEA Grapalat" w:hAnsi="GHEA Grapalat" w:cs="Cambria Math"/>
          <w:sz w:val="24"/>
          <w:szCs w:val="24"/>
        </w:rPr>
        <w:t>.</w:t>
      </w:r>
      <w:proofErr w:type="gramEnd"/>
    </w:p>
    <w:p w:rsidR="00F5758E" w:rsidRDefault="00F5758E" w:rsidP="00F5758E">
      <w:pPr>
        <w:tabs>
          <w:tab w:val="left" w:pos="9356"/>
        </w:tabs>
        <w:jc w:val="both"/>
        <w:rPr>
          <w:rStyle w:val="Hyperlink"/>
          <w:rFonts w:ascii="Sylfaen" w:hAnsi="Sylfaen" w:cs="Arial"/>
          <w:i/>
          <w:lang w:val="hy-AM"/>
        </w:rPr>
      </w:pPr>
    </w:p>
    <w:p w:rsidR="00554228" w:rsidRPr="00554228" w:rsidRDefault="00554228" w:rsidP="00F5758E">
      <w:pPr>
        <w:tabs>
          <w:tab w:val="left" w:pos="9356"/>
        </w:tabs>
        <w:jc w:val="both"/>
        <w:rPr>
          <w:rStyle w:val="Hyperlink"/>
          <w:rFonts w:ascii="Sylfaen" w:hAnsi="Sylfaen" w:cs="Arial"/>
          <w:i/>
          <w:lang w:val="hy-AM"/>
        </w:rPr>
      </w:pPr>
    </w:p>
    <w:p w:rsidR="00F5758E" w:rsidRPr="00876971" w:rsidRDefault="00F5758E" w:rsidP="00F5758E">
      <w:pPr>
        <w:tabs>
          <w:tab w:val="left" w:pos="9356"/>
        </w:tabs>
        <w:jc w:val="both"/>
        <w:rPr>
          <w:rFonts w:ascii="Sylfaen" w:hAnsi="Sylfaen"/>
          <w:b/>
          <w:sz w:val="22"/>
          <w:szCs w:val="22"/>
          <w:lang w:val="es-ES"/>
        </w:rPr>
      </w:pPr>
      <w:proofErr w:type="spellStart"/>
      <w:r w:rsidRPr="00876971">
        <w:rPr>
          <w:rFonts w:ascii="Sylfaen" w:hAnsi="Sylfaen"/>
          <w:b/>
          <w:sz w:val="22"/>
          <w:szCs w:val="22"/>
          <w:lang w:val="es-ES"/>
        </w:rPr>
        <w:t>Հայտատուի</w:t>
      </w:r>
      <w:proofErr w:type="spellEnd"/>
      <w:r w:rsidRPr="00876971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876971">
        <w:rPr>
          <w:rFonts w:ascii="Sylfaen" w:hAnsi="Sylfaen"/>
          <w:b/>
          <w:sz w:val="22"/>
          <w:szCs w:val="22"/>
          <w:lang w:val="es-ES"/>
        </w:rPr>
        <w:t>լիազորված</w:t>
      </w:r>
      <w:proofErr w:type="spellEnd"/>
      <w:r w:rsidRPr="00876971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876971">
        <w:rPr>
          <w:rFonts w:ascii="Sylfaen" w:hAnsi="Sylfaen"/>
          <w:b/>
          <w:sz w:val="22"/>
          <w:szCs w:val="22"/>
          <w:lang w:val="es-ES"/>
        </w:rPr>
        <w:t>ներկայացուցիչ</w:t>
      </w:r>
      <w:proofErr w:type="spellEnd"/>
    </w:p>
    <w:p w:rsidR="00F5758E" w:rsidRPr="00A66A2E" w:rsidRDefault="00F5758E" w:rsidP="00F5758E">
      <w:pPr>
        <w:tabs>
          <w:tab w:val="left" w:pos="9356"/>
        </w:tabs>
        <w:jc w:val="both"/>
        <w:rPr>
          <w:b/>
          <w:lang w:val="es-ES"/>
        </w:rPr>
      </w:pPr>
      <w:proofErr w:type="spellStart"/>
      <w:r w:rsidRPr="00876971">
        <w:rPr>
          <w:rFonts w:ascii="Sylfaen" w:hAnsi="Sylfaen"/>
          <w:b/>
          <w:sz w:val="22"/>
          <w:szCs w:val="22"/>
          <w:lang w:val="es-ES"/>
        </w:rPr>
        <w:t>Անուն</w:t>
      </w:r>
      <w:proofErr w:type="spellEnd"/>
      <w:r w:rsidRPr="00A66A2E">
        <w:rPr>
          <w:rFonts w:ascii="Sylfaen" w:hAnsi="Sylfaen"/>
          <w:b/>
          <w:sz w:val="22"/>
          <w:szCs w:val="22"/>
          <w:lang w:val="es-ES"/>
        </w:rPr>
        <w:t xml:space="preserve">՝  </w:t>
      </w:r>
      <w:proofErr w:type="spellStart"/>
      <w:r w:rsidR="00554228" w:rsidRPr="00554228">
        <w:rPr>
          <w:rFonts w:ascii="Sylfaen" w:hAnsi="Sylfaen"/>
          <w:b/>
          <w:sz w:val="22"/>
          <w:szCs w:val="22"/>
          <w:lang w:val="es-ES"/>
        </w:rPr>
        <w:t>Էդգար</w:t>
      </w:r>
      <w:proofErr w:type="spellEnd"/>
      <w:r w:rsidR="00554228" w:rsidRPr="00554228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="00554228" w:rsidRPr="00554228">
        <w:rPr>
          <w:rFonts w:ascii="Sylfaen" w:hAnsi="Sylfaen"/>
          <w:b/>
          <w:sz w:val="22"/>
          <w:szCs w:val="22"/>
          <w:lang w:val="es-ES"/>
        </w:rPr>
        <w:t>Աբրահամյան</w:t>
      </w:r>
      <w:proofErr w:type="spellEnd"/>
      <w:r w:rsidRPr="003D4B7D">
        <w:rPr>
          <w:rFonts w:ascii="Sylfaen" w:hAnsi="Sylfaen"/>
          <w:b/>
          <w:sz w:val="22"/>
          <w:szCs w:val="22"/>
          <w:lang w:val="es-ES"/>
        </w:rPr>
        <w:t>, «</w:t>
      </w:r>
      <w:r w:rsidR="00554228" w:rsidRPr="00A66A2E">
        <w:rPr>
          <w:rFonts w:ascii="Sylfaen" w:hAnsi="Sylfaen"/>
          <w:b/>
          <w:sz w:val="22"/>
          <w:szCs w:val="22"/>
          <w:lang w:val="es-ES"/>
        </w:rPr>
        <w:t>Մեդիսոն Էյբլ</w:t>
      </w:r>
      <w:r w:rsidRPr="003D4B7D">
        <w:rPr>
          <w:rFonts w:ascii="Sylfaen" w:hAnsi="Sylfaen"/>
          <w:b/>
          <w:sz w:val="22"/>
          <w:szCs w:val="22"/>
          <w:lang w:val="es-ES"/>
        </w:rPr>
        <w:t xml:space="preserve">» ՍՊԸ </w:t>
      </w:r>
      <w:proofErr w:type="spellStart"/>
      <w:r w:rsidRPr="003D4B7D">
        <w:rPr>
          <w:rFonts w:ascii="Sylfaen" w:hAnsi="Sylfaen"/>
          <w:b/>
          <w:sz w:val="22"/>
          <w:szCs w:val="22"/>
          <w:lang w:val="es-ES"/>
        </w:rPr>
        <w:t>տնօրեն</w:t>
      </w:r>
      <w:proofErr w:type="spellEnd"/>
    </w:p>
    <w:p w:rsidR="00F5758E" w:rsidRPr="00A66A2E" w:rsidRDefault="00F5758E" w:rsidP="00F5758E">
      <w:pPr>
        <w:tabs>
          <w:tab w:val="left" w:pos="9356"/>
        </w:tabs>
        <w:jc w:val="both"/>
        <w:rPr>
          <w:b/>
          <w:lang w:val="es-ES"/>
        </w:rPr>
      </w:pPr>
      <w:proofErr w:type="spellStart"/>
      <w:r w:rsidRPr="00876971">
        <w:rPr>
          <w:rFonts w:ascii="Sylfaen" w:hAnsi="Sylfaen"/>
          <w:b/>
          <w:sz w:val="22"/>
          <w:szCs w:val="22"/>
          <w:lang w:val="es-ES"/>
        </w:rPr>
        <w:t>Հասցե</w:t>
      </w:r>
      <w:proofErr w:type="spellEnd"/>
      <w:r w:rsidRPr="00876971">
        <w:rPr>
          <w:rFonts w:ascii="Sylfaen" w:hAnsi="Sylfaen"/>
          <w:b/>
          <w:sz w:val="22"/>
          <w:szCs w:val="22"/>
          <w:lang w:val="es-ES"/>
        </w:rPr>
        <w:t>՝</w:t>
      </w:r>
      <w:r w:rsidRPr="00A66A2E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554228" w:rsidRPr="00A66A2E">
        <w:rPr>
          <w:rFonts w:ascii="Sylfaen" w:hAnsi="Sylfaen"/>
          <w:b/>
          <w:sz w:val="22"/>
          <w:szCs w:val="22"/>
          <w:lang w:val="es-ES"/>
        </w:rPr>
        <w:t>ՀՀ, ք.Երևան, Ահարոնյան 5շ., բն.43</w:t>
      </w:r>
    </w:p>
    <w:p w:rsidR="00F5758E" w:rsidRPr="00A66A2E" w:rsidRDefault="00F5758E" w:rsidP="00F5758E">
      <w:pPr>
        <w:tabs>
          <w:tab w:val="left" w:pos="9356"/>
        </w:tabs>
        <w:jc w:val="both"/>
        <w:rPr>
          <w:rFonts w:ascii="Sylfaen" w:hAnsi="Sylfaen"/>
          <w:sz w:val="22"/>
          <w:szCs w:val="22"/>
          <w:lang w:val="es-ES"/>
        </w:rPr>
      </w:pPr>
      <w:proofErr w:type="spellStart"/>
      <w:r w:rsidRPr="00876971">
        <w:rPr>
          <w:rFonts w:ascii="Sylfaen" w:hAnsi="Sylfaen"/>
          <w:b/>
          <w:sz w:val="22"/>
          <w:szCs w:val="22"/>
          <w:lang w:val="es-ES"/>
        </w:rPr>
        <w:t>Հեռ</w:t>
      </w:r>
      <w:proofErr w:type="spellEnd"/>
      <w:r w:rsidRPr="00876971">
        <w:rPr>
          <w:rFonts w:ascii="Sylfaen" w:hAnsi="Sylfaen"/>
          <w:b/>
          <w:sz w:val="22"/>
          <w:szCs w:val="22"/>
          <w:lang w:val="es-ES"/>
        </w:rPr>
        <w:t>.</w:t>
      </w:r>
      <w:r w:rsidRPr="00A66A2E">
        <w:rPr>
          <w:rFonts w:ascii="Sylfaen" w:hAnsi="Sylfaen"/>
          <w:b/>
          <w:sz w:val="22"/>
          <w:szCs w:val="22"/>
          <w:lang w:val="es-ES"/>
        </w:rPr>
        <w:t xml:space="preserve">՝ </w:t>
      </w:r>
      <w:r w:rsidRPr="003D4B7D">
        <w:rPr>
          <w:rFonts w:ascii="Sylfaen" w:hAnsi="Sylfaen"/>
          <w:b/>
          <w:sz w:val="22"/>
          <w:szCs w:val="22"/>
          <w:lang w:val="es-ES"/>
        </w:rPr>
        <w:t xml:space="preserve">(+374 </w:t>
      </w:r>
      <w:r w:rsidR="00554228" w:rsidRPr="00A66A2E">
        <w:rPr>
          <w:rFonts w:ascii="Sylfaen" w:hAnsi="Sylfaen"/>
          <w:b/>
          <w:sz w:val="22"/>
          <w:szCs w:val="22"/>
          <w:lang w:val="es-ES"/>
        </w:rPr>
        <w:t>99</w:t>
      </w:r>
      <w:r w:rsidR="00554228">
        <w:rPr>
          <w:rFonts w:ascii="Sylfaen" w:hAnsi="Sylfaen"/>
          <w:b/>
          <w:sz w:val="22"/>
          <w:szCs w:val="22"/>
          <w:lang w:val="es-ES"/>
        </w:rPr>
        <w:t>) 90-90</w:t>
      </w:r>
      <w:r w:rsidRPr="003D4B7D">
        <w:rPr>
          <w:rFonts w:ascii="Sylfaen" w:hAnsi="Sylfaen"/>
          <w:b/>
          <w:sz w:val="22"/>
          <w:szCs w:val="22"/>
          <w:lang w:val="es-ES"/>
        </w:rPr>
        <w:t>-</w:t>
      </w:r>
      <w:r w:rsidR="00554228" w:rsidRPr="00A66A2E">
        <w:rPr>
          <w:rFonts w:ascii="Sylfaen" w:hAnsi="Sylfaen"/>
          <w:b/>
          <w:sz w:val="22"/>
          <w:szCs w:val="22"/>
          <w:lang w:val="es-ES"/>
        </w:rPr>
        <w:t>09</w:t>
      </w:r>
    </w:p>
    <w:p w:rsidR="00F5758E" w:rsidRPr="00A66A2E" w:rsidRDefault="00F5758E" w:rsidP="00F5758E">
      <w:pPr>
        <w:tabs>
          <w:tab w:val="left" w:pos="9356"/>
        </w:tabs>
        <w:jc w:val="both"/>
        <w:rPr>
          <w:lang w:val="es-ES"/>
        </w:rPr>
      </w:pPr>
      <w:proofErr w:type="spellStart"/>
      <w:r w:rsidRPr="00876971">
        <w:rPr>
          <w:rFonts w:ascii="Sylfaen" w:hAnsi="Sylfaen"/>
          <w:b/>
          <w:sz w:val="22"/>
          <w:szCs w:val="22"/>
          <w:lang w:val="es-ES"/>
        </w:rPr>
        <w:t>Էլ</w:t>
      </w:r>
      <w:proofErr w:type="spellEnd"/>
      <w:r w:rsidRPr="00876971">
        <w:rPr>
          <w:rFonts w:ascii="Sylfaen" w:hAnsi="Sylfaen"/>
          <w:b/>
          <w:sz w:val="22"/>
          <w:szCs w:val="22"/>
          <w:lang w:val="es-ES"/>
        </w:rPr>
        <w:t xml:space="preserve">. </w:t>
      </w:r>
      <w:proofErr w:type="spellStart"/>
      <w:r w:rsidRPr="00876971">
        <w:rPr>
          <w:rFonts w:ascii="Sylfaen" w:hAnsi="Sylfaen"/>
          <w:b/>
          <w:sz w:val="22"/>
          <w:szCs w:val="22"/>
          <w:lang w:val="es-ES"/>
        </w:rPr>
        <w:t>հասցե</w:t>
      </w:r>
      <w:proofErr w:type="spellEnd"/>
      <w:r w:rsidRPr="00876971">
        <w:rPr>
          <w:rFonts w:ascii="Sylfaen" w:hAnsi="Sylfaen"/>
          <w:b/>
          <w:sz w:val="22"/>
          <w:szCs w:val="22"/>
          <w:lang w:val="es-ES"/>
        </w:rPr>
        <w:t>՝</w:t>
      </w:r>
      <w:r w:rsidRPr="00A66A2E">
        <w:rPr>
          <w:rFonts w:ascii="Sylfaen" w:hAnsi="Sylfaen"/>
          <w:b/>
          <w:sz w:val="22"/>
          <w:szCs w:val="22"/>
          <w:lang w:val="es-ES"/>
        </w:rPr>
        <w:t xml:space="preserve"> </w:t>
      </w:r>
      <w:hyperlink r:id="rId9" w:history="1">
        <w:r w:rsidR="00A66A2E" w:rsidRPr="00491E08">
          <w:rPr>
            <w:rStyle w:val="Hyperlink"/>
            <w:rFonts w:ascii="Sylfaen" w:hAnsi="Sylfaen"/>
            <w:b/>
            <w:sz w:val="22"/>
            <w:szCs w:val="22"/>
            <w:lang w:val="es-ES"/>
          </w:rPr>
          <w:t>medison-eybl@mail.ru</w:t>
        </w:r>
      </w:hyperlink>
      <w:r w:rsidR="00A66A2E" w:rsidRPr="00A66A2E">
        <w:rPr>
          <w:rFonts w:ascii="Sylfaen" w:hAnsi="Sylfaen"/>
          <w:b/>
          <w:sz w:val="22"/>
          <w:szCs w:val="22"/>
          <w:lang w:val="es-ES"/>
        </w:rPr>
        <w:t xml:space="preserve"> </w:t>
      </w:r>
    </w:p>
    <w:p w:rsidR="00F5758E" w:rsidRDefault="00F5758E" w:rsidP="00F5758E">
      <w:pPr>
        <w:tabs>
          <w:tab w:val="left" w:pos="9356"/>
        </w:tabs>
        <w:jc w:val="both"/>
        <w:rPr>
          <w:rFonts w:ascii="Sylfaen" w:hAnsi="Sylfaen"/>
          <w:b/>
          <w:sz w:val="22"/>
          <w:szCs w:val="22"/>
          <w:lang w:val="es-ES"/>
        </w:rPr>
      </w:pPr>
    </w:p>
    <w:p w:rsidR="00F5758E" w:rsidRPr="003D4B7D" w:rsidRDefault="00F5758E" w:rsidP="00F5758E">
      <w:pPr>
        <w:tabs>
          <w:tab w:val="left" w:pos="9356"/>
        </w:tabs>
        <w:jc w:val="both"/>
        <w:rPr>
          <w:rFonts w:ascii="Sylfaen" w:hAnsi="Sylfaen"/>
          <w:b/>
          <w:sz w:val="22"/>
          <w:szCs w:val="22"/>
          <w:lang w:val="es-ES"/>
        </w:rPr>
      </w:pPr>
      <w:r w:rsidRPr="00876971">
        <w:rPr>
          <w:rFonts w:ascii="Sylfaen" w:hAnsi="Sylfaen"/>
          <w:b/>
          <w:sz w:val="22"/>
          <w:szCs w:val="22"/>
          <w:lang w:val="es-ES"/>
        </w:rPr>
        <w:t>Փ</w:t>
      </w:r>
      <w:r w:rsidRPr="003D4B7D">
        <w:rPr>
          <w:rFonts w:ascii="Sylfaen" w:hAnsi="Sylfaen"/>
          <w:b/>
          <w:sz w:val="22"/>
          <w:szCs w:val="22"/>
          <w:lang w:val="es-ES"/>
        </w:rPr>
        <w:t xml:space="preserve">ՈԽԱՆՑՄԱՆ ԱՄՍԱԹԻՎԸ՝ </w:t>
      </w:r>
      <w:proofErr w:type="spellStart"/>
      <w:r w:rsidRPr="003D4B7D">
        <w:rPr>
          <w:rFonts w:ascii="Sylfaen" w:hAnsi="Sylfaen"/>
          <w:b/>
          <w:sz w:val="22"/>
          <w:szCs w:val="22"/>
          <w:lang w:val="es-ES"/>
        </w:rPr>
        <w:t>Սույն</w:t>
      </w:r>
      <w:proofErr w:type="spellEnd"/>
      <w:r w:rsidRPr="003D4B7D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3D4B7D">
        <w:rPr>
          <w:rFonts w:ascii="Sylfaen" w:hAnsi="Sylfaen"/>
          <w:b/>
          <w:sz w:val="22"/>
          <w:szCs w:val="22"/>
          <w:lang w:val="es-ES"/>
        </w:rPr>
        <w:t>Ծանուցումը</w:t>
      </w:r>
      <w:proofErr w:type="spellEnd"/>
      <w:r w:rsidRPr="003D4B7D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3D4B7D">
        <w:rPr>
          <w:rFonts w:ascii="Sylfaen" w:hAnsi="Sylfaen"/>
          <w:b/>
          <w:sz w:val="22"/>
          <w:szCs w:val="22"/>
          <w:lang w:val="es-ES"/>
        </w:rPr>
        <w:t>փոխանցվել</w:t>
      </w:r>
      <w:proofErr w:type="spellEnd"/>
      <w:r w:rsidRPr="003D4B7D">
        <w:rPr>
          <w:rFonts w:ascii="Sylfaen" w:hAnsi="Sylfaen"/>
          <w:b/>
          <w:sz w:val="22"/>
          <w:szCs w:val="22"/>
          <w:lang w:val="es-ES"/>
        </w:rPr>
        <w:t xml:space="preserve"> է </w:t>
      </w:r>
      <w:proofErr w:type="spellStart"/>
      <w:r w:rsidRPr="003D4B7D">
        <w:rPr>
          <w:rFonts w:ascii="Sylfaen" w:hAnsi="Sylfaen"/>
          <w:b/>
          <w:sz w:val="22"/>
          <w:szCs w:val="22"/>
          <w:lang w:val="es-ES"/>
        </w:rPr>
        <w:t>Armeps</w:t>
      </w:r>
      <w:proofErr w:type="spellEnd"/>
      <w:r w:rsidRPr="003D4B7D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3D4B7D">
        <w:rPr>
          <w:rFonts w:ascii="Sylfaen" w:hAnsi="Sylfaen"/>
          <w:b/>
          <w:sz w:val="22"/>
          <w:szCs w:val="22"/>
          <w:lang w:val="es-ES"/>
        </w:rPr>
        <w:t>համակարգով</w:t>
      </w:r>
      <w:proofErr w:type="spellEnd"/>
      <w:r w:rsidRPr="003D4B7D">
        <w:rPr>
          <w:rFonts w:ascii="Sylfaen" w:hAnsi="Sylfaen"/>
          <w:b/>
          <w:sz w:val="22"/>
          <w:szCs w:val="22"/>
          <w:lang w:val="es-ES"/>
        </w:rPr>
        <w:t xml:space="preserve">  2021թ</w:t>
      </w:r>
      <w:r w:rsidRPr="003D4B7D">
        <w:rPr>
          <w:rFonts w:ascii="MS Mincho" w:eastAsia="MS Mincho" w:hAnsi="MS Mincho" w:cs="MS Mincho" w:hint="eastAsia"/>
          <w:b/>
          <w:sz w:val="22"/>
          <w:szCs w:val="22"/>
          <w:lang w:val="es-ES"/>
        </w:rPr>
        <w:t>․</w:t>
      </w:r>
      <w:r w:rsidR="006F6E0C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563435">
        <w:rPr>
          <w:rFonts w:ascii="Sylfaen" w:hAnsi="Sylfaen"/>
          <w:b/>
          <w:sz w:val="22"/>
          <w:szCs w:val="22"/>
          <w:lang w:val="hy-AM"/>
        </w:rPr>
        <w:t>հոկտեմբերի</w:t>
      </w:r>
      <w:r w:rsidR="006F6E0C" w:rsidRPr="00EC0D96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563435">
        <w:rPr>
          <w:rFonts w:ascii="Sylfaen" w:hAnsi="Sylfaen"/>
          <w:b/>
          <w:sz w:val="22"/>
          <w:szCs w:val="22"/>
          <w:lang w:val="hy-AM"/>
        </w:rPr>
        <w:t>1</w:t>
      </w:r>
      <w:r w:rsidRPr="00EC0D96">
        <w:rPr>
          <w:rFonts w:ascii="Sylfaen" w:hAnsi="Sylfaen"/>
          <w:b/>
          <w:sz w:val="22"/>
          <w:szCs w:val="22"/>
          <w:lang w:val="es-ES"/>
        </w:rPr>
        <w:t>-</w:t>
      </w:r>
      <w:proofErr w:type="spellStart"/>
      <w:r w:rsidRPr="00EC0D96">
        <w:rPr>
          <w:rFonts w:ascii="Sylfaen" w:hAnsi="Sylfaen"/>
          <w:b/>
          <w:sz w:val="22"/>
          <w:szCs w:val="22"/>
          <w:lang w:val="es-ES"/>
        </w:rPr>
        <w:t>ին</w:t>
      </w:r>
      <w:proofErr w:type="spellEnd"/>
    </w:p>
    <w:p w:rsidR="00F5758E" w:rsidRPr="00835F67" w:rsidRDefault="00F5758E" w:rsidP="00F5758E">
      <w:pPr>
        <w:tabs>
          <w:tab w:val="left" w:pos="9356"/>
        </w:tabs>
        <w:spacing w:after="120" w:line="288" w:lineRule="auto"/>
        <w:jc w:val="both"/>
        <w:rPr>
          <w:rFonts w:ascii="Sylfaen" w:hAnsi="Sylfaen"/>
          <w:b/>
          <w:sz w:val="22"/>
          <w:szCs w:val="22"/>
          <w:u w:val="single"/>
          <w:lang w:val="es-ES"/>
        </w:rPr>
      </w:pPr>
    </w:p>
    <w:p w:rsidR="00F5758E" w:rsidRPr="00F629D1" w:rsidRDefault="00F5758E" w:rsidP="00F5758E">
      <w:pPr>
        <w:tabs>
          <w:tab w:val="left" w:pos="9356"/>
        </w:tabs>
        <w:spacing w:after="120" w:line="288" w:lineRule="auto"/>
        <w:jc w:val="center"/>
        <w:rPr>
          <w:rFonts w:ascii="Sylfaen" w:hAnsi="Sylfaen"/>
          <w:b/>
          <w:sz w:val="28"/>
          <w:szCs w:val="28"/>
          <w:u w:val="single"/>
          <w:lang w:val="es-ES"/>
        </w:rPr>
      </w:pPr>
      <w:r w:rsidRPr="00F629D1">
        <w:rPr>
          <w:rFonts w:ascii="Sylfaen" w:hAnsi="Sylfaen"/>
          <w:b/>
          <w:sz w:val="28"/>
          <w:szCs w:val="28"/>
          <w:u w:val="single"/>
          <w:lang w:val="hy-AM"/>
        </w:rPr>
        <w:t>Շնորհման</w:t>
      </w:r>
      <w:r w:rsidRPr="00F629D1">
        <w:rPr>
          <w:rFonts w:ascii="Sylfaen" w:hAnsi="Sylfaen"/>
          <w:b/>
          <w:sz w:val="28"/>
          <w:szCs w:val="28"/>
          <w:u w:val="single"/>
          <w:lang w:val="es-ES"/>
        </w:rPr>
        <w:t xml:space="preserve"> </w:t>
      </w:r>
      <w:r w:rsidRPr="00F629D1">
        <w:rPr>
          <w:rFonts w:ascii="Sylfaen" w:hAnsi="Sylfaen"/>
          <w:b/>
          <w:sz w:val="28"/>
          <w:szCs w:val="28"/>
          <w:u w:val="single"/>
          <w:lang w:val="hy-AM"/>
        </w:rPr>
        <w:t>մտադրության</w:t>
      </w:r>
      <w:r w:rsidRPr="00F629D1">
        <w:rPr>
          <w:rFonts w:ascii="Sylfaen" w:hAnsi="Sylfaen"/>
          <w:b/>
          <w:sz w:val="28"/>
          <w:szCs w:val="28"/>
          <w:u w:val="single"/>
          <w:lang w:val="es-ES"/>
        </w:rPr>
        <w:t xml:space="preserve"> </w:t>
      </w:r>
      <w:r w:rsidRPr="00F629D1">
        <w:rPr>
          <w:rFonts w:ascii="Sylfaen" w:hAnsi="Sylfaen"/>
          <w:b/>
          <w:sz w:val="28"/>
          <w:szCs w:val="28"/>
          <w:u w:val="single"/>
          <w:lang w:val="hy-AM"/>
        </w:rPr>
        <w:t>ծանուցում</w:t>
      </w:r>
    </w:p>
    <w:p w:rsidR="00F5758E" w:rsidRDefault="00F5758E" w:rsidP="00F5758E">
      <w:pPr>
        <w:tabs>
          <w:tab w:val="left" w:pos="9356"/>
        </w:tabs>
        <w:jc w:val="both"/>
        <w:rPr>
          <w:rFonts w:ascii="Sylfaen" w:hAnsi="Sylfaen"/>
          <w:b/>
          <w:sz w:val="22"/>
          <w:szCs w:val="22"/>
          <w:lang w:val="es-ES"/>
        </w:rPr>
      </w:pPr>
    </w:p>
    <w:p w:rsidR="00F5758E" w:rsidRPr="00F52579" w:rsidRDefault="00F5758E" w:rsidP="00F5758E">
      <w:pPr>
        <w:tabs>
          <w:tab w:val="left" w:pos="9356"/>
        </w:tabs>
        <w:jc w:val="center"/>
        <w:rPr>
          <w:rFonts w:ascii="Sylfaen" w:hAnsi="Sylfaen"/>
          <w:b/>
          <w:sz w:val="22"/>
          <w:szCs w:val="22"/>
          <w:lang w:val="es-ES"/>
        </w:rPr>
      </w:pPr>
      <w:proofErr w:type="spellStart"/>
      <w:r w:rsidRPr="00CC2FF3">
        <w:rPr>
          <w:rFonts w:ascii="Sylfaen" w:hAnsi="Sylfaen"/>
          <w:b/>
          <w:sz w:val="22"/>
          <w:szCs w:val="22"/>
          <w:lang w:val="es-ES"/>
        </w:rPr>
        <w:t>Պատվիրատու</w:t>
      </w:r>
      <w:proofErr w:type="spellEnd"/>
      <w:r w:rsidRPr="00CC2FF3">
        <w:rPr>
          <w:rFonts w:ascii="Sylfaen" w:hAnsi="Sylfaen"/>
          <w:b/>
          <w:sz w:val="22"/>
          <w:szCs w:val="22"/>
          <w:lang w:val="es-ES"/>
        </w:rPr>
        <w:t>՝</w:t>
      </w:r>
      <w:r w:rsidRPr="00F52579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F52579">
        <w:rPr>
          <w:rFonts w:ascii="Sylfaen" w:hAnsi="Sylfaen"/>
          <w:b/>
          <w:sz w:val="22"/>
          <w:szCs w:val="22"/>
          <w:lang w:val="es-ES"/>
        </w:rPr>
        <w:t>Հայաստանի</w:t>
      </w:r>
      <w:proofErr w:type="spellEnd"/>
      <w:r w:rsidRPr="00F52579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F52579">
        <w:rPr>
          <w:rFonts w:ascii="Sylfaen" w:hAnsi="Sylfaen"/>
          <w:b/>
          <w:sz w:val="22"/>
          <w:szCs w:val="22"/>
          <w:lang w:val="es-ES"/>
        </w:rPr>
        <w:t>տարածքային</w:t>
      </w:r>
      <w:proofErr w:type="spellEnd"/>
      <w:r w:rsidRPr="00F52579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F52579">
        <w:rPr>
          <w:rFonts w:ascii="Sylfaen" w:hAnsi="Sylfaen"/>
          <w:b/>
          <w:sz w:val="22"/>
          <w:szCs w:val="22"/>
          <w:lang w:val="es-ES"/>
        </w:rPr>
        <w:t>զարգացման</w:t>
      </w:r>
      <w:proofErr w:type="spellEnd"/>
      <w:r w:rsidRPr="00F52579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F52579">
        <w:rPr>
          <w:rFonts w:ascii="Sylfaen" w:hAnsi="Sylfaen"/>
          <w:b/>
          <w:sz w:val="22"/>
          <w:szCs w:val="22"/>
          <w:lang w:val="es-ES"/>
        </w:rPr>
        <w:t>հիմնադրամ</w:t>
      </w:r>
      <w:proofErr w:type="spellEnd"/>
    </w:p>
    <w:p w:rsidR="00F5758E" w:rsidRDefault="00F5758E" w:rsidP="00F5758E">
      <w:pPr>
        <w:spacing w:line="276" w:lineRule="auto"/>
        <w:ind w:left="-115"/>
        <w:jc w:val="center"/>
        <w:rPr>
          <w:rFonts w:ascii="Sylfaen" w:hAnsi="Sylfaen"/>
          <w:b/>
          <w:sz w:val="22"/>
          <w:szCs w:val="22"/>
          <w:lang w:val="hy-AM"/>
        </w:rPr>
      </w:pPr>
      <w:proofErr w:type="spellStart"/>
      <w:r w:rsidRPr="00CC2FF3">
        <w:rPr>
          <w:rFonts w:ascii="Sylfaen" w:hAnsi="Sylfaen"/>
          <w:b/>
          <w:sz w:val="22"/>
          <w:szCs w:val="22"/>
          <w:lang w:val="es-ES"/>
        </w:rPr>
        <w:t>Պայմանագրի</w:t>
      </w:r>
      <w:proofErr w:type="spellEnd"/>
      <w:r w:rsidRPr="00CC2FF3">
        <w:rPr>
          <w:rFonts w:ascii="Sylfaen" w:hAnsi="Sylfaen"/>
          <w:b/>
          <w:sz w:val="22"/>
          <w:szCs w:val="22"/>
          <w:lang w:val="es-ES"/>
        </w:rPr>
        <w:t xml:space="preserve"> </w:t>
      </w:r>
      <w:proofErr w:type="spellStart"/>
      <w:r w:rsidRPr="00CC2FF3">
        <w:rPr>
          <w:rFonts w:ascii="Sylfaen" w:hAnsi="Sylfaen"/>
          <w:b/>
          <w:sz w:val="22"/>
          <w:szCs w:val="22"/>
          <w:lang w:val="es-ES"/>
        </w:rPr>
        <w:t>անուն</w:t>
      </w:r>
      <w:proofErr w:type="spellEnd"/>
      <w:r w:rsidRPr="00CC2FF3">
        <w:rPr>
          <w:rFonts w:ascii="Sylfaen" w:hAnsi="Sylfaen"/>
          <w:b/>
          <w:sz w:val="22"/>
          <w:szCs w:val="22"/>
          <w:lang w:val="es-ES"/>
        </w:rPr>
        <w:t>՝</w:t>
      </w:r>
      <w:r w:rsidRPr="00F52579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F52579">
        <w:rPr>
          <w:lang w:val="es-ES"/>
        </w:rPr>
        <w:t>«</w:t>
      </w:r>
      <w:r w:rsidR="00554228" w:rsidRPr="000C71EC">
        <w:rPr>
          <w:rFonts w:ascii="Sylfaen" w:hAnsi="Sylfaen" w:cs="Tahoma"/>
          <w:b/>
          <w:szCs w:val="22"/>
          <w:lang w:val="hy-AM"/>
        </w:rPr>
        <w:t>Լճկաձոր բնակավայրի պոմպակայանի, խմելու ջրամատակարարման խողովակաշարի և ՕԿՋ-ի կառուցում, բաշխիչ ցանցի վերակառուցում</w:t>
      </w:r>
      <w:r w:rsidRPr="00F52579">
        <w:rPr>
          <w:rFonts w:ascii="Sylfaen" w:hAnsi="Sylfaen"/>
          <w:b/>
          <w:sz w:val="22"/>
          <w:szCs w:val="22"/>
          <w:lang w:val="es-ES"/>
        </w:rPr>
        <w:t>»</w:t>
      </w:r>
    </w:p>
    <w:p w:rsidR="00554228" w:rsidRPr="00554228" w:rsidRDefault="00554228" w:rsidP="00F5758E">
      <w:pPr>
        <w:spacing w:line="276" w:lineRule="auto"/>
        <w:ind w:left="-115"/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F5758E" w:rsidRPr="003D4B7D" w:rsidRDefault="00F5758E" w:rsidP="00F5758E">
      <w:pPr>
        <w:tabs>
          <w:tab w:val="left" w:pos="9356"/>
        </w:tabs>
        <w:jc w:val="both"/>
        <w:rPr>
          <w:rFonts w:ascii="Sylfaen" w:hAnsi="Sylfaen"/>
          <w:b/>
          <w:color w:val="000000" w:themeColor="text1"/>
          <w:sz w:val="22"/>
          <w:szCs w:val="22"/>
          <w:lang w:val="es-ES"/>
        </w:rPr>
      </w:pPr>
      <w:proofErr w:type="spellStart"/>
      <w:r w:rsidRPr="00CC2FF3">
        <w:rPr>
          <w:rFonts w:ascii="Sylfaen" w:hAnsi="Sylfaen"/>
          <w:b/>
          <w:sz w:val="22"/>
          <w:szCs w:val="22"/>
          <w:lang w:val="es-ES"/>
        </w:rPr>
        <w:t>Երկիր</w:t>
      </w:r>
      <w:proofErr w:type="spellEnd"/>
      <w:r w:rsidRPr="003D4B7D">
        <w:rPr>
          <w:rFonts w:ascii="Sylfaen" w:hAnsi="Sylfaen"/>
          <w:b/>
          <w:sz w:val="22"/>
          <w:szCs w:val="22"/>
          <w:lang w:val="es-ES"/>
        </w:rPr>
        <w:t xml:space="preserve">՝ </w:t>
      </w:r>
      <w:r w:rsidRPr="003D4B7D">
        <w:rPr>
          <w:rStyle w:val="Hyperlink"/>
          <w:rFonts w:ascii="Sylfaen" w:hAnsi="Sylfaen"/>
          <w:b/>
          <w:color w:val="000000" w:themeColor="text1"/>
          <w:sz w:val="22"/>
          <w:szCs w:val="22"/>
          <w:lang w:val="af-ZA"/>
        </w:rPr>
        <w:t>Հայաստանի Հանրապետություն</w:t>
      </w:r>
    </w:p>
    <w:p w:rsidR="00F5758E" w:rsidRPr="00CE4065" w:rsidRDefault="00F5758E" w:rsidP="00F5758E">
      <w:pPr>
        <w:tabs>
          <w:tab w:val="left" w:pos="9356"/>
        </w:tabs>
        <w:jc w:val="both"/>
        <w:rPr>
          <w:rFonts w:ascii="Sylfaen" w:hAnsi="Sylfaen"/>
          <w:sz w:val="22"/>
          <w:szCs w:val="22"/>
          <w:lang w:val="es-ES"/>
        </w:rPr>
      </w:pPr>
      <w:proofErr w:type="spellStart"/>
      <w:r w:rsidRPr="00CE4065">
        <w:rPr>
          <w:rFonts w:ascii="Sylfaen" w:hAnsi="Sylfaen"/>
          <w:b/>
          <w:sz w:val="22"/>
          <w:szCs w:val="22"/>
          <w:lang w:val="es-ES"/>
        </w:rPr>
        <w:t>Փոխառություն</w:t>
      </w:r>
      <w:proofErr w:type="spellEnd"/>
      <w:r w:rsidRPr="00CE4065">
        <w:rPr>
          <w:rFonts w:ascii="Sylfaen" w:hAnsi="Sylfaen"/>
          <w:b/>
          <w:sz w:val="22"/>
          <w:szCs w:val="22"/>
          <w:lang w:val="es-ES"/>
        </w:rPr>
        <w:t xml:space="preserve"> No.</w:t>
      </w:r>
      <w:r w:rsidRPr="00CE4065">
        <w:rPr>
          <w:rFonts w:ascii="Sylfaen" w:hAnsi="Sylfaen"/>
          <w:sz w:val="22"/>
          <w:szCs w:val="22"/>
          <w:lang w:val="es-ES"/>
        </w:rPr>
        <w:t xml:space="preserve"> </w:t>
      </w:r>
      <w:r w:rsidRPr="00CE4065">
        <w:rPr>
          <w:rStyle w:val="Hyperlink"/>
          <w:rFonts w:ascii="Sylfaen" w:hAnsi="Sylfaen"/>
          <w:b/>
          <w:color w:val="000000" w:themeColor="text1"/>
          <w:sz w:val="22"/>
          <w:szCs w:val="22"/>
          <w:lang w:val="af-ZA"/>
        </w:rPr>
        <w:t>9060-AM</w:t>
      </w:r>
      <w:r w:rsidRPr="00CE4065">
        <w:rPr>
          <w:rFonts w:ascii="Sylfaen" w:hAnsi="Sylfaen"/>
          <w:i/>
          <w:sz w:val="22"/>
          <w:szCs w:val="22"/>
          <w:lang w:val="es-ES"/>
        </w:rPr>
        <w:t xml:space="preserve"> </w:t>
      </w:r>
    </w:p>
    <w:p w:rsidR="00F5758E" w:rsidRPr="00CC2FF3" w:rsidRDefault="00F5758E" w:rsidP="00F5758E">
      <w:pPr>
        <w:tabs>
          <w:tab w:val="left" w:pos="9356"/>
        </w:tabs>
        <w:jc w:val="both"/>
        <w:rPr>
          <w:rFonts w:ascii="Sylfaen" w:hAnsi="Sylfaen"/>
          <w:sz w:val="22"/>
          <w:szCs w:val="22"/>
          <w:lang w:val="es-ES"/>
        </w:rPr>
      </w:pPr>
      <w:r w:rsidRPr="00CE4065">
        <w:rPr>
          <w:rStyle w:val="Hyperlink"/>
          <w:rFonts w:ascii="Sylfaen" w:hAnsi="Sylfaen"/>
          <w:b/>
          <w:color w:val="000000" w:themeColor="text1"/>
          <w:sz w:val="22"/>
          <w:szCs w:val="22"/>
          <w:lang w:val="af-ZA"/>
        </w:rPr>
        <w:t>Ծ</w:t>
      </w:r>
      <w:r w:rsidRPr="00CE4065">
        <w:rPr>
          <w:rStyle w:val="Hyperlink"/>
          <w:rFonts w:ascii="Sylfaen" w:hAnsi="Sylfaen"/>
          <w:b/>
          <w:color w:val="000000" w:themeColor="text1"/>
          <w:sz w:val="22"/>
          <w:szCs w:val="22"/>
          <w:lang w:val="hy-AM"/>
        </w:rPr>
        <w:t>րագիր</w:t>
      </w:r>
      <w:r w:rsidRPr="00CE4065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CE4065">
        <w:rPr>
          <w:rFonts w:ascii="Sylfaen" w:hAnsi="Sylfaen"/>
          <w:b/>
          <w:sz w:val="22"/>
          <w:szCs w:val="22"/>
          <w:lang w:val="es-ES"/>
        </w:rPr>
        <w:t>No` P148836</w:t>
      </w:r>
    </w:p>
    <w:p w:rsidR="00F5758E" w:rsidRPr="00B73D06" w:rsidRDefault="00F5758E" w:rsidP="00F5758E">
      <w:pPr>
        <w:tabs>
          <w:tab w:val="left" w:pos="9356"/>
        </w:tabs>
        <w:jc w:val="both"/>
        <w:rPr>
          <w:rFonts w:ascii="Sylfaen" w:hAnsi="Sylfaen"/>
          <w:sz w:val="22"/>
          <w:szCs w:val="22"/>
          <w:lang w:val="es-ES"/>
        </w:rPr>
      </w:pPr>
    </w:p>
    <w:p w:rsidR="00F5758E" w:rsidRPr="00B73D06" w:rsidRDefault="00F5758E" w:rsidP="00F5758E">
      <w:pPr>
        <w:tabs>
          <w:tab w:val="left" w:pos="9356"/>
        </w:tabs>
        <w:jc w:val="both"/>
        <w:rPr>
          <w:rFonts w:ascii="Sylfaen" w:hAnsi="Sylfaen"/>
          <w:sz w:val="22"/>
          <w:szCs w:val="22"/>
          <w:lang w:val="es-ES"/>
        </w:rPr>
      </w:pPr>
      <w:proofErr w:type="spellStart"/>
      <w:r w:rsidRPr="00B73D06">
        <w:rPr>
          <w:rFonts w:ascii="Sylfaen" w:hAnsi="Sylfaen"/>
          <w:sz w:val="22"/>
          <w:szCs w:val="22"/>
          <w:lang w:val="es-ES"/>
        </w:rPr>
        <w:t>Սույն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Շնորհման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մտադրության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ծանուցումը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(</w:t>
      </w:r>
      <w:r>
        <w:rPr>
          <w:rFonts w:ascii="Sylfaen" w:hAnsi="Sylfaen"/>
          <w:sz w:val="22"/>
          <w:szCs w:val="22"/>
          <w:lang w:val="hy-AM"/>
        </w:rPr>
        <w:t>«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Ծանուցում</w:t>
      </w:r>
      <w:proofErr w:type="spellEnd"/>
      <w:r>
        <w:rPr>
          <w:rFonts w:ascii="Sylfaen" w:hAnsi="Sylfaen"/>
          <w:sz w:val="22"/>
          <w:szCs w:val="22"/>
          <w:lang w:val="hy-AM"/>
        </w:rPr>
        <w:t>»</w:t>
      </w:r>
      <w:r w:rsidRPr="00B73D06">
        <w:rPr>
          <w:rFonts w:ascii="Sylfaen" w:hAnsi="Sylfaen"/>
          <w:sz w:val="22"/>
          <w:szCs w:val="22"/>
          <w:lang w:val="es-ES"/>
        </w:rPr>
        <w:t xml:space="preserve">)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տեղեկացնում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է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Ձեզ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վերոհիշյալ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պայմանագրի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շնորհման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վերաբերյալ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մեր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որոշման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մասին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: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Սույն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Ծանուցման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փոխանցումից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հետո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սկսվում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է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Դադարի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ժամանակաշրջանը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: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Դադարի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ժամանակաշրջանում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դուք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կարող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sz w:val="22"/>
          <w:szCs w:val="22"/>
          <w:lang w:val="es-ES"/>
        </w:rPr>
        <w:t>եք</w:t>
      </w:r>
      <w:proofErr w:type="spellEnd"/>
      <w:r w:rsidRPr="00B73D06">
        <w:rPr>
          <w:rFonts w:ascii="Sylfaen" w:hAnsi="Sylfaen"/>
          <w:sz w:val="22"/>
          <w:szCs w:val="22"/>
          <w:lang w:val="es-ES"/>
        </w:rPr>
        <w:t>՝</w:t>
      </w:r>
    </w:p>
    <w:p w:rsidR="00F5758E" w:rsidRPr="00B73D06" w:rsidRDefault="00F5758E" w:rsidP="00F5758E">
      <w:pPr>
        <w:pStyle w:val="BodyTextIndent"/>
        <w:tabs>
          <w:tab w:val="left" w:pos="9356"/>
        </w:tabs>
        <w:ind w:left="0" w:right="288"/>
        <w:jc w:val="both"/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/>
          <w:iCs/>
          <w:sz w:val="22"/>
          <w:szCs w:val="22"/>
          <w:lang w:val="hy-AM"/>
        </w:rPr>
        <w:t xml:space="preserve">ա/ </w:t>
      </w:r>
      <w:r w:rsidRPr="00B73D06">
        <w:rPr>
          <w:rFonts w:ascii="Sylfaen" w:hAnsi="Sylfaen"/>
          <w:iCs/>
          <w:sz w:val="22"/>
          <w:szCs w:val="22"/>
          <w:lang w:val="hy-AM"/>
        </w:rPr>
        <w:t>Լուսաբանման</w:t>
      </w:r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CC2FF3">
        <w:rPr>
          <w:rFonts w:ascii="Sylfaen" w:hAnsi="Sylfaen"/>
          <w:iCs/>
          <w:sz w:val="22"/>
          <w:szCs w:val="22"/>
          <w:lang w:val="hy-AM"/>
        </w:rPr>
        <w:t>խնդրանք</w:t>
      </w:r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CC2FF3">
        <w:rPr>
          <w:rFonts w:ascii="Sylfaen" w:hAnsi="Sylfaen"/>
          <w:iCs/>
          <w:sz w:val="22"/>
          <w:szCs w:val="22"/>
          <w:lang w:val="hy-AM"/>
        </w:rPr>
        <w:t>ներկայացնել</w:t>
      </w:r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CC2FF3">
        <w:rPr>
          <w:rFonts w:ascii="Sylfaen" w:hAnsi="Sylfaen"/>
          <w:iCs/>
          <w:sz w:val="22"/>
          <w:szCs w:val="22"/>
          <w:lang w:val="hy-AM"/>
        </w:rPr>
        <w:t>Ձեր</w:t>
      </w:r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iCs/>
          <w:sz w:val="22"/>
          <w:szCs w:val="22"/>
          <w:lang w:val="es-ES"/>
        </w:rPr>
        <w:t>Հայտի</w:t>
      </w:r>
      <w:proofErr w:type="spellEnd"/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CC2FF3">
        <w:rPr>
          <w:rFonts w:ascii="Sylfaen" w:hAnsi="Sylfaen"/>
          <w:iCs/>
          <w:sz w:val="22"/>
          <w:szCs w:val="22"/>
          <w:lang w:val="hy-AM"/>
        </w:rPr>
        <w:t>գնահատման</w:t>
      </w:r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CC2FF3">
        <w:rPr>
          <w:rFonts w:ascii="Sylfaen" w:hAnsi="Sylfaen"/>
          <w:iCs/>
          <w:sz w:val="22"/>
          <w:szCs w:val="22"/>
          <w:lang w:val="hy-AM"/>
        </w:rPr>
        <w:t>առնչությամբ</w:t>
      </w:r>
      <w:r w:rsidRPr="00B73D06">
        <w:rPr>
          <w:rFonts w:ascii="Sylfaen" w:hAnsi="Sylfaen"/>
          <w:iCs/>
          <w:sz w:val="22"/>
          <w:szCs w:val="22"/>
          <w:lang w:val="es-ES"/>
        </w:rPr>
        <w:t xml:space="preserve">, </w:t>
      </w:r>
      <w:r w:rsidRPr="00CC2FF3">
        <w:rPr>
          <w:rFonts w:ascii="Sylfaen" w:hAnsi="Sylfaen"/>
          <w:iCs/>
          <w:sz w:val="22"/>
          <w:szCs w:val="22"/>
          <w:lang w:val="hy-AM"/>
        </w:rPr>
        <w:t>և</w:t>
      </w:r>
      <w:r w:rsidRPr="00B73D06">
        <w:rPr>
          <w:rFonts w:ascii="Sylfaen" w:hAnsi="Sylfaen"/>
          <w:iCs/>
          <w:sz w:val="22"/>
          <w:szCs w:val="22"/>
          <w:lang w:val="es-ES"/>
        </w:rPr>
        <w:t>/</w:t>
      </w:r>
      <w:r w:rsidRPr="00CC2FF3">
        <w:rPr>
          <w:rFonts w:ascii="Sylfaen" w:hAnsi="Sylfaen"/>
          <w:iCs/>
          <w:sz w:val="22"/>
          <w:szCs w:val="22"/>
          <w:lang w:val="hy-AM"/>
        </w:rPr>
        <w:t>կամ</w:t>
      </w:r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</w:p>
    <w:p w:rsidR="00F5758E" w:rsidRPr="00F51D7D" w:rsidRDefault="00F5758E" w:rsidP="00F5758E">
      <w:pPr>
        <w:pStyle w:val="BankNormal"/>
        <w:tabs>
          <w:tab w:val="left" w:pos="9356"/>
        </w:tabs>
        <w:spacing w:after="0"/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/>
          <w:iCs/>
          <w:sz w:val="22"/>
          <w:szCs w:val="22"/>
          <w:lang w:val="hy-AM"/>
        </w:rPr>
        <w:t xml:space="preserve">բ/ </w:t>
      </w:r>
      <w:proofErr w:type="spellStart"/>
      <w:r w:rsidRPr="00B73D06">
        <w:rPr>
          <w:rFonts w:ascii="Sylfaen" w:hAnsi="Sylfaen"/>
          <w:iCs/>
          <w:sz w:val="22"/>
          <w:szCs w:val="22"/>
        </w:rPr>
        <w:t>Ներկայացնել</w:t>
      </w:r>
      <w:proofErr w:type="spellEnd"/>
      <w:r w:rsidRPr="00B73D06">
        <w:rPr>
          <w:rFonts w:ascii="Sylfaen" w:hAnsi="Sylfaen"/>
          <w:iCs/>
          <w:sz w:val="22"/>
          <w:szCs w:val="22"/>
          <w:lang w:val="es-ES"/>
        </w:rPr>
        <w:t xml:space="preserve"> Գ</w:t>
      </w:r>
      <w:proofErr w:type="spellStart"/>
      <w:r w:rsidRPr="00B73D06">
        <w:rPr>
          <w:rFonts w:ascii="Sylfaen" w:hAnsi="Sylfaen"/>
          <w:iCs/>
          <w:sz w:val="22"/>
          <w:szCs w:val="22"/>
        </w:rPr>
        <w:t>նումներին</w:t>
      </w:r>
      <w:proofErr w:type="spellEnd"/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iCs/>
          <w:sz w:val="22"/>
          <w:szCs w:val="22"/>
        </w:rPr>
        <w:t>առնչվող</w:t>
      </w:r>
      <w:proofErr w:type="spellEnd"/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iCs/>
          <w:sz w:val="22"/>
          <w:szCs w:val="22"/>
        </w:rPr>
        <w:t>բողոք</w:t>
      </w:r>
      <w:proofErr w:type="spellEnd"/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iCs/>
          <w:sz w:val="22"/>
          <w:szCs w:val="22"/>
        </w:rPr>
        <w:t>պայմանագրի</w:t>
      </w:r>
      <w:proofErr w:type="spellEnd"/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iCs/>
          <w:sz w:val="22"/>
          <w:szCs w:val="22"/>
        </w:rPr>
        <w:t>շնորհման</w:t>
      </w:r>
      <w:proofErr w:type="spellEnd"/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iCs/>
          <w:sz w:val="22"/>
          <w:szCs w:val="22"/>
        </w:rPr>
        <w:t>որոշման</w:t>
      </w:r>
      <w:proofErr w:type="spellEnd"/>
      <w:r w:rsidRPr="00B73D06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iCs/>
          <w:sz w:val="22"/>
          <w:szCs w:val="22"/>
        </w:rPr>
        <w:t>վերաբերյալ</w:t>
      </w:r>
      <w:proofErr w:type="spellEnd"/>
    </w:p>
    <w:p w:rsidR="00F5758E" w:rsidRPr="00B73D06" w:rsidRDefault="00F5758E" w:rsidP="00F5758E">
      <w:pPr>
        <w:pStyle w:val="BankNormal"/>
        <w:tabs>
          <w:tab w:val="left" w:pos="9356"/>
        </w:tabs>
        <w:spacing w:after="0"/>
        <w:ind w:left="567"/>
        <w:rPr>
          <w:rFonts w:ascii="Sylfaen" w:hAnsi="Sylfaen"/>
          <w:iCs/>
          <w:sz w:val="22"/>
          <w:szCs w:val="22"/>
          <w:lang w:val="es-ES"/>
        </w:rPr>
      </w:pPr>
    </w:p>
    <w:p w:rsidR="00F5758E" w:rsidRPr="00B73D06" w:rsidRDefault="00F5758E" w:rsidP="00F5758E">
      <w:pPr>
        <w:pStyle w:val="BankNormal"/>
        <w:numPr>
          <w:ilvl w:val="3"/>
          <w:numId w:val="6"/>
        </w:numPr>
        <w:tabs>
          <w:tab w:val="left" w:pos="9356"/>
        </w:tabs>
        <w:spacing w:after="120" w:line="288" w:lineRule="auto"/>
        <w:ind w:left="567" w:hanging="567"/>
        <w:rPr>
          <w:rFonts w:ascii="Sylfaen" w:hAnsi="Sylfaen"/>
          <w:b/>
          <w:iCs/>
          <w:sz w:val="22"/>
          <w:szCs w:val="22"/>
          <w:lang w:val="es-ES"/>
        </w:rPr>
      </w:pPr>
      <w:proofErr w:type="spellStart"/>
      <w:r w:rsidRPr="00B73D06">
        <w:rPr>
          <w:rFonts w:ascii="Sylfaen" w:hAnsi="Sylfaen"/>
          <w:b/>
          <w:iCs/>
          <w:sz w:val="22"/>
          <w:szCs w:val="22"/>
          <w:lang w:val="es-ES"/>
        </w:rPr>
        <w:t>Հաղթող</w:t>
      </w:r>
      <w:proofErr w:type="spellEnd"/>
      <w:r w:rsidRPr="00B73D06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  <w:lang w:val="es-ES"/>
        </w:rPr>
        <w:t>Հայտատուն</w:t>
      </w:r>
      <w:proofErr w:type="spellEnd"/>
    </w:p>
    <w:tbl>
      <w:tblPr>
        <w:tblW w:w="96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6138"/>
      </w:tblGrid>
      <w:tr w:rsidR="00F5758E" w:rsidRPr="00B73D06" w:rsidTr="00D6200D">
        <w:tc>
          <w:tcPr>
            <w:tcW w:w="3492" w:type="dxa"/>
            <w:shd w:val="clear" w:color="auto" w:fill="D5DCE4"/>
          </w:tcPr>
          <w:p w:rsidR="00F5758E" w:rsidRPr="00B73D06" w:rsidRDefault="00F5758E" w:rsidP="00554228">
            <w:pPr>
              <w:pStyle w:val="BodyTextIndent"/>
              <w:tabs>
                <w:tab w:val="left" w:pos="9356"/>
              </w:tabs>
              <w:ind w:left="0"/>
              <w:rPr>
                <w:rFonts w:ascii="Sylfaen" w:hAnsi="Sylfaen"/>
                <w:b/>
                <w:iCs/>
                <w:sz w:val="22"/>
                <w:szCs w:val="22"/>
              </w:rPr>
            </w:pP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Ան</w:t>
            </w:r>
            <w:proofErr w:type="spellEnd"/>
            <w:r>
              <w:rPr>
                <w:rFonts w:ascii="Sylfaen" w:hAnsi="Sylfaen"/>
                <w:b/>
                <w:iCs/>
                <w:sz w:val="22"/>
                <w:szCs w:val="22"/>
                <w:lang w:val="hy-AM"/>
              </w:rPr>
              <w:t>վանումը</w:t>
            </w:r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՝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F5758E" w:rsidRPr="00F52579" w:rsidRDefault="00E27ED0" w:rsidP="00554228">
            <w:pPr>
              <w:tabs>
                <w:tab w:val="left" w:pos="9356"/>
              </w:tabs>
              <w:jc w:val="both"/>
              <w:rPr>
                <w:lang w:val="es-ES"/>
              </w:rPr>
            </w:pPr>
            <w:r w:rsidRPr="003D4B7D">
              <w:rPr>
                <w:rFonts w:ascii="Sylfaen" w:hAnsi="Sylfaen"/>
                <w:b/>
                <w:sz w:val="22"/>
                <w:szCs w:val="22"/>
                <w:lang w:val="es-ES"/>
              </w:rPr>
              <w:t>«</w:t>
            </w:r>
            <w:r w:rsidRPr="000C71EC">
              <w:rPr>
                <w:rFonts w:ascii="Sylfaen" w:hAnsi="Sylfaen" w:cs="Tahoma"/>
                <w:b/>
                <w:szCs w:val="24"/>
                <w:lang w:val="hy-AM"/>
              </w:rPr>
              <w:t>Մեդիսոն Էյբլ</w:t>
            </w:r>
            <w:r w:rsidRPr="003D4B7D">
              <w:rPr>
                <w:rFonts w:ascii="Sylfaen" w:hAnsi="Sylfaen"/>
                <w:b/>
                <w:sz w:val="22"/>
                <w:szCs w:val="22"/>
                <w:lang w:val="es-ES"/>
              </w:rPr>
              <w:t>» ՍՊԸ</w:t>
            </w:r>
          </w:p>
        </w:tc>
      </w:tr>
      <w:tr w:rsidR="00F5758E" w:rsidRPr="00B73D06" w:rsidTr="00D6200D">
        <w:tc>
          <w:tcPr>
            <w:tcW w:w="3492" w:type="dxa"/>
            <w:shd w:val="clear" w:color="auto" w:fill="D5DCE4"/>
          </w:tcPr>
          <w:p w:rsidR="00F5758E" w:rsidRPr="00B73D06" w:rsidRDefault="00F5758E" w:rsidP="00554228">
            <w:pPr>
              <w:pStyle w:val="BodyTextIndent"/>
              <w:tabs>
                <w:tab w:val="left" w:pos="9356"/>
              </w:tabs>
              <w:ind w:left="0"/>
              <w:rPr>
                <w:rFonts w:ascii="Sylfaen" w:hAnsi="Sylfaen"/>
                <w:b/>
                <w:iCs/>
                <w:sz w:val="22"/>
                <w:szCs w:val="22"/>
              </w:rPr>
            </w:pP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Հասցե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՝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F5758E" w:rsidRPr="00F52579" w:rsidRDefault="00E27ED0" w:rsidP="00554228">
            <w:pPr>
              <w:pStyle w:val="BodyTextIndent"/>
              <w:tabs>
                <w:tab w:val="left" w:pos="9356"/>
              </w:tabs>
              <w:ind w:left="0"/>
              <w:rPr>
                <w:rFonts w:ascii="Sylfaen" w:hAnsi="Sylfaen"/>
                <w:b/>
                <w:iCs/>
                <w:sz w:val="22"/>
                <w:szCs w:val="22"/>
              </w:rPr>
            </w:pPr>
            <w:r w:rsidRPr="00554228">
              <w:rPr>
                <w:rFonts w:ascii="Sylfaen" w:hAnsi="Sylfaen" w:cs="Tahoma"/>
                <w:b/>
                <w:szCs w:val="24"/>
                <w:lang w:val="hy-AM"/>
              </w:rPr>
              <w:t>ՀՀ, ք.Երևան, Ահարոնյան</w:t>
            </w:r>
            <w:r>
              <w:rPr>
                <w:rFonts w:ascii="Sylfaen" w:hAnsi="Sylfaen" w:cs="Tahoma"/>
                <w:b/>
                <w:szCs w:val="24"/>
              </w:rPr>
              <w:t xml:space="preserve"> </w:t>
            </w:r>
            <w:r w:rsidRPr="00554228">
              <w:rPr>
                <w:rFonts w:ascii="Sylfaen" w:hAnsi="Sylfaen" w:cs="Tahoma"/>
                <w:b/>
                <w:szCs w:val="24"/>
                <w:lang w:val="hy-AM"/>
              </w:rPr>
              <w:t xml:space="preserve"> 5շ.,</w:t>
            </w:r>
            <w:r>
              <w:rPr>
                <w:rFonts w:ascii="Sylfaen" w:hAnsi="Sylfaen" w:cs="Tahoma"/>
                <w:b/>
                <w:szCs w:val="24"/>
              </w:rPr>
              <w:t xml:space="preserve"> </w:t>
            </w:r>
            <w:r w:rsidRPr="00554228">
              <w:rPr>
                <w:rFonts w:ascii="Sylfaen" w:hAnsi="Sylfaen" w:cs="Tahoma"/>
                <w:b/>
                <w:szCs w:val="24"/>
                <w:lang w:val="hy-AM"/>
              </w:rPr>
              <w:t xml:space="preserve"> բն.43</w:t>
            </w:r>
          </w:p>
        </w:tc>
      </w:tr>
      <w:tr w:rsidR="00F5758E" w:rsidRPr="00B73D06" w:rsidTr="00D6200D">
        <w:tc>
          <w:tcPr>
            <w:tcW w:w="3492" w:type="dxa"/>
            <w:shd w:val="clear" w:color="auto" w:fill="D5DCE4"/>
          </w:tcPr>
          <w:p w:rsidR="00F5758E" w:rsidRPr="00B73D06" w:rsidRDefault="00F5758E" w:rsidP="00554228">
            <w:pPr>
              <w:pStyle w:val="BodyTextIndent"/>
              <w:tabs>
                <w:tab w:val="left" w:pos="9356"/>
              </w:tabs>
              <w:ind w:left="0"/>
              <w:rPr>
                <w:rFonts w:ascii="Sylfaen" w:hAnsi="Sylfaen"/>
                <w:b/>
                <w:iCs/>
                <w:sz w:val="22"/>
                <w:szCs w:val="22"/>
              </w:rPr>
            </w:pP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Պայմանագրի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գին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՝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F5758E" w:rsidRPr="00F52579" w:rsidRDefault="00E27ED0" w:rsidP="00554228">
            <w:pPr>
              <w:pStyle w:val="BodyTextIndent"/>
              <w:tabs>
                <w:tab w:val="left" w:pos="9356"/>
              </w:tabs>
              <w:ind w:left="0"/>
              <w:rPr>
                <w:rFonts w:ascii="Sylfaen" w:hAnsi="Sylfaen"/>
                <w:b/>
                <w:iCs/>
                <w:sz w:val="22"/>
                <w:szCs w:val="22"/>
              </w:rPr>
            </w:pPr>
            <w:r w:rsidRPr="00443577">
              <w:rPr>
                <w:rFonts w:ascii="Sylfaen" w:hAnsi="Sylfaen" w:cs="Tahoma"/>
                <w:b/>
                <w:szCs w:val="24"/>
                <w:lang w:val="hy-AM"/>
              </w:rPr>
              <w:t>142,208,796</w:t>
            </w:r>
            <w:r>
              <w:rPr>
                <w:rFonts w:ascii="Sylfaen" w:hAnsi="Sylfaen" w:cs="Tahoma"/>
                <w:b/>
                <w:szCs w:val="24"/>
              </w:rPr>
              <w:t xml:space="preserve"> </w:t>
            </w:r>
            <w:r w:rsidR="00F5758E" w:rsidRPr="00F52579">
              <w:rPr>
                <w:rFonts w:ascii="Sylfaen" w:hAnsi="Sylfaen"/>
                <w:b/>
                <w:iCs/>
                <w:sz w:val="22"/>
                <w:szCs w:val="22"/>
              </w:rPr>
              <w:t xml:space="preserve">ՀՀ </w:t>
            </w:r>
            <w:proofErr w:type="spellStart"/>
            <w:r w:rsidR="00F5758E" w:rsidRPr="00F52579">
              <w:rPr>
                <w:rFonts w:ascii="Sylfaen" w:hAnsi="Sylfaen"/>
                <w:b/>
                <w:iCs/>
                <w:sz w:val="22"/>
                <w:szCs w:val="22"/>
              </w:rPr>
              <w:t>դրամ</w:t>
            </w:r>
            <w:proofErr w:type="spellEnd"/>
          </w:p>
        </w:tc>
      </w:tr>
    </w:tbl>
    <w:p w:rsidR="00F5758E" w:rsidRPr="00B73D06" w:rsidRDefault="00F5758E" w:rsidP="00F5758E">
      <w:pPr>
        <w:pStyle w:val="BodyTextIndent"/>
        <w:tabs>
          <w:tab w:val="left" w:pos="567"/>
          <w:tab w:val="left" w:pos="9356"/>
        </w:tabs>
        <w:spacing w:line="288" w:lineRule="auto"/>
        <w:ind w:left="0" w:right="289"/>
        <w:jc w:val="both"/>
        <w:rPr>
          <w:rFonts w:ascii="Sylfaen" w:hAnsi="Sylfaen"/>
          <w:b/>
          <w:iCs/>
          <w:sz w:val="22"/>
          <w:szCs w:val="22"/>
        </w:rPr>
      </w:pPr>
    </w:p>
    <w:p w:rsidR="00F5758E" w:rsidRPr="00B73D06" w:rsidRDefault="00F5758E" w:rsidP="00F5758E">
      <w:pPr>
        <w:pStyle w:val="BodyTextIndent"/>
        <w:tabs>
          <w:tab w:val="left" w:pos="567"/>
          <w:tab w:val="left" w:pos="9356"/>
        </w:tabs>
        <w:spacing w:line="288" w:lineRule="auto"/>
        <w:ind w:left="0" w:right="289"/>
        <w:jc w:val="both"/>
        <w:rPr>
          <w:rFonts w:ascii="Sylfaen" w:hAnsi="Sylfaen"/>
          <w:b/>
          <w:iCs/>
          <w:sz w:val="22"/>
          <w:szCs w:val="22"/>
        </w:rPr>
      </w:pPr>
      <w:r w:rsidRPr="00B73D06">
        <w:rPr>
          <w:rFonts w:ascii="Sylfaen" w:hAnsi="Sylfaen"/>
          <w:b/>
          <w:iCs/>
          <w:sz w:val="22"/>
          <w:szCs w:val="22"/>
        </w:rPr>
        <w:t>2.</w:t>
      </w:r>
      <w:r w:rsidRPr="00B73D06">
        <w:rPr>
          <w:rFonts w:ascii="Sylfaen" w:hAnsi="Sylfaen"/>
          <w:b/>
          <w:iCs/>
          <w:sz w:val="22"/>
          <w:szCs w:val="22"/>
        </w:rPr>
        <w:tab/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Այլ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Հայտատուները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05"/>
        <w:gridCol w:w="3011"/>
        <w:gridCol w:w="3109"/>
      </w:tblGrid>
      <w:tr w:rsidR="00F5758E" w:rsidRPr="00B73D06" w:rsidTr="00554228">
        <w:tc>
          <w:tcPr>
            <w:tcW w:w="3505" w:type="dxa"/>
            <w:shd w:val="clear" w:color="auto" w:fill="C6D9F1" w:themeFill="text2" w:themeFillTint="33"/>
            <w:vAlign w:val="center"/>
          </w:tcPr>
          <w:p w:rsidR="00F5758E" w:rsidRPr="00B73D06" w:rsidRDefault="00F5758E" w:rsidP="00554228">
            <w:pPr>
              <w:pStyle w:val="BodyTextIndent"/>
              <w:tabs>
                <w:tab w:val="left" w:pos="9356"/>
              </w:tabs>
              <w:ind w:left="0" w:right="33"/>
              <w:jc w:val="center"/>
              <w:rPr>
                <w:rFonts w:ascii="Sylfaen" w:hAnsi="Sylfaen"/>
                <w:b/>
                <w:iCs/>
                <w:sz w:val="22"/>
                <w:szCs w:val="22"/>
              </w:rPr>
            </w:pP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Հայտատուի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ան</w:t>
            </w:r>
            <w:proofErr w:type="spellEnd"/>
            <w:r>
              <w:rPr>
                <w:rFonts w:ascii="Sylfaen" w:hAnsi="Sylfaen"/>
                <w:b/>
                <w:iCs/>
                <w:sz w:val="22"/>
                <w:szCs w:val="22"/>
                <w:lang w:val="hy-AM"/>
              </w:rPr>
              <w:t>վանումը</w:t>
            </w:r>
          </w:p>
        </w:tc>
        <w:tc>
          <w:tcPr>
            <w:tcW w:w="3011" w:type="dxa"/>
            <w:shd w:val="clear" w:color="auto" w:fill="C6D9F1" w:themeFill="text2" w:themeFillTint="33"/>
            <w:vAlign w:val="center"/>
          </w:tcPr>
          <w:p w:rsidR="00F5758E" w:rsidRPr="00B73D06" w:rsidRDefault="00F5758E" w:rsidP="00554228">
            <w:pPr>
              <w:pStyle w:val="BodyTextIndent"/>
              <w:tabs>
                <w:tab w:val="left" w:pos="9356"/>
              </w:tabs>
              <w:ind w:left="0" w:right="29"/>
              <w:jc w:val="center"/>
              <w:rPr>
                <w:rFonts w:ascii="Sylfaen" w:hAnsi="Sylfaen"/>
                <w:b/>
                <w:iCs/>
                <w:sz w:val="22"/>
                <w:szCs w:val="22"/>
              </w:rPr>
            </w:pP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Հայտի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գինը</w:t>
            </w:r>
            <w:proofErr w:type="spellEnd"/>
          </w:p>
        </w:tc>
        <w:tc>
          <w:tcPr>
            <w:tcW w:w="3109" w:type="dxa"/>
            <w:shd w:val="clear" w:color="auto" w:fill="C6D9F1" w:themeFill="text2" w:themeFillTint="33"/>
            <w:vAlign w:val="center"/>
          </w:tcPr>
          <w:p w:rsidR="00F5758E" w:rsidRPr="00B73D06" w:rsidRDefault="00F5758E" w:rsidP="00554228">
            <w:pPr>
              <w:pStyle w:val="BodyTextIndent"/>
              <w:tabs>
                <w:tab w:val="left" w:pos="9356"/>
              </w:tabs>
              <w:ind w:left="0"/>
              <w:jc w:val="center"/>
              <w:rPr>
                <w:rFonts w:ascii="Sylfaen" w:hAnsi="Sylfaen"/>
                <w:b/>
                <w:iCs/>
                <w:sz w:val="22"/>
                <w:szCs w:val="22"/>
              </w:rPr>
            </w:pP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Հայտի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գնահատված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գինը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(</w:t>
            </w: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եթե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>կիրառելի</w:t>
            </w:r>
            <w:proofErr w:type="spellEnd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է)</w:t>
            </w:r>
          </w:p>
        </w:tc>
      </w:tr>
      <w:tr w:rsidR="00F5758E" w:rsidRPr="00B73D06" w:rsidTr="00554228">
        <w:tc>
          <w:tcPr>
            <w:tcW w:w="3505" w:type="dxa"/>
            <w:vAlign w:val="center"/>
          </w:tcPr>
          <w:p w:rsidR="00F5758E" w:rsidRPr="00263942" w:rsidRDefault="002D1DE9" w:rsidP="00554228">
            <w:pPr>
              <w:pStyle w:val="BodyTextIndent"/>
              <w:tabs>
                <w:tab w:val="left" w:pos="9356"/>
              </w:tabs>
              <w:ind w:left="0" w:right="33"/>
              <w:jc w:val="center"/>
              <w:rPr>
                <w:rStyle w:val="Hyperlink"/>
                <w:rFonts w:ascii="Sylfaen" w:hAnsi="Sylfaen"/>
                <w:i/>
                <w:sz w:val="22"/>
                <w:szCs w:val="22"/>
                <w:lang w:val="hy-AM"/>
              </w:rPr>
            </w:pPr>
            <w:r w:rsidRPr="000C71EC">
              <w:rPr>
                <w:rFonts w:ascii="Sylfaen" w:hAnsi="Sylfaen" w:cs="Tahoma"/>
                <w:b/>
                <w:szCs w:val="24"/>
                <w:lang w:val="ru-RU"/>
              </w:rPr>
              <w:t>«</w:t>
            </w:r>
            <w:r w:rsidRPr="000C71EC">
              <w:rPr>
                <w:rFonts w:ascii="Sylfaen" w:hAnsi="Sylfaen" w:cs="Tahoma"/>
                <w:b/>
                <w:szCs w:val="24"/>
                <w:lang w:val="hy-AM"/>
              </w:rPr>
              <w:t>Էմօշին</w:t>
            </w:r>
            <w:r w:rsidRPr="000C71EC">
              <w:rPr>
                <w:rFonts w:ascii="Sylfaen" w:hAnsi="Sylfaen" w:cs="Tahoma"/>
                <w:b/>
                <w:szCs w:val="24"/>
                <w:lang w:val="ru-RU"/>
              </w:rPr>
              <w:t>»</w:t>
            </w:r>
            <w:r w:rsidRPr="000C71EC">
              <w:rPr>
                <w:rFonts w:ascii="Sylfaen" w:hAnsi="Sylfaen" w:cs="Tahoma"/>
                <w:b/>
                <w:szCs w:val="24"/>
                <w:lang w:val="hy-AM"/>
              </w:rPr>
              <w:t xml:space="preserve"> ՍՊԸ</w:t>
            </w:r>
          </w:p>
        </w:tc>
        <w:tc>
          <w:tcPr>
            <w:tcW w:w="3011" w:type="dxa"/>
            <w:vAlign w:val="center"/>
          </w:tcPr>
          <w:p w:rsidR="00F5758E" w:rsidRPr="00FC6495" w:rsidRDefault="002D1DE9" w:rsidP="00554228">
            <w:pPr>
              <w:tabs>
                <w:tab w:val="left" w:pos="9356"/>
              </w:tabs>
              <w:jc w:val="center"/>
              <w:rPr>
                <w:rStyle w:val="Hyperlink"/>
                <w:rFonts w:cs="Arial"/>
                <w:b/>
                <w:lang w:val="af-ZA"/>
              </w:rPr>
            </w:pPr>
            <w:r w:rsidRPr="000C71EC">
              <w:rPr>
                <w:rFonts w:ascii="Sylfaen" w:hAnsi="Sylfaen" w:cs="Tahoma"/>
                <w:b/>
                <w:szCs w:val="24"/>
                <w:lang w:val="hy-AM"/>
              </w:rPr>
              <w:t>145,877,010</w:t>
            </w:r>
          </w:p>
        </w:tc>
        <w:tc>
          <w:tcPr>
            <w:tcW w:w="3109" w:type="dxa"/>
            <w:vAlign w:val="center"/>
          </w:tcPr>
          <w:p w:rsidR="00F5758E" w:rsidRPr="00045805" w:rsidRDefault="002D1DE9" w:rsidP="00554228">
            <w:pPr>
              <w:tabs>
                <w:tab w:val="left" w:pos="9356"/>
              </w:tabs>
              <w:jc w:val="center"/>
              <w:rPr>
                <w:rStyle w:val="Hyperlink"/>
                <w:rFonts w:cs="Arial"/>
                <w:b/>
                <w:lang w:val="af-ZA"/>
              </w:rPr>
            </w:pPr>
            <w:r w:rsidRPr="000C71EC">
              <w:rPr>
                <w:rFonts w:ascii="Sylfaen" w:hAnsi="Sylfaen" w:cs="Tahoma"/>
                <w:b/>
                <w:szCs w:val="24"/>
                <w:lang w:val="hy-AM"/>
              </w:rPr>
              <w:t>145,877,010</w:t>
            </w:r>
          </w:p>
        </w:tc>
      </w:tr>
      <w:tr w:rsidR="002D1DE9" w:rsidRPr="00B73D06" w:rsidTr="00554228">
        <w:tc>
          <w:tcPr>
            <w:tcW w:w="3505" w:type="dxa"/>
            <w:vAlign w:val="center"/>
          </w:tcPr>
          <w:p w:rsidR="002D1DE9" w:rsidRPr="000C71EC" w:rsidRDefault="002D1DE9" w:rsidP="00554228">
            <w:pPr>
              <w:pStyle w:val="BodyTextIndent"/>
              <w:tabs>
                <w:tab w:val="left" w:pos="9356"/>
              </w:tabs>
              <w:ind w:left="0" w:right="33"/>
              <w:jc w:val="center"/>
              <w:rPr>
                <w:rFonts w:ascii="Sylfaen" w:hAnsi="Sylfaen" w:cs="Tahoma"/>
                <w:b/>
                <w:szCs w:val="24"/>
                <w:lang w:val="ru-RU"/>
              </w:rPr>
            </w:pPr>
            <w:r w:rsidRPr="00810D54">
              <w:rPr>
                <w:rFonts w:ascii="Sylfaen" w:hAnsi="Sylfaen" w:cs="Tahoma"/>
                <w:b/>
                <w:szCs w:val="24"/>
              </w:rPr>
              <w:lastRenderedPageBreak/>
              <w:t>«</w:t>
            </w:r>
            <w:r w:rsidRPr="000C71EC">
              <w:rPr>
                <w:rFonts w:ascii="Sylfaen" w:hAnsi="Sylfaen" w:cs="Tahoma"/>
                <w:b/>
                <w:szCs w:val="24"/>
                <w:lang w:val="hy-AM"/>
              </w:rPr>
              <w:t>Ա.Գ.Դեվելոպմենտ» ՍՊԸ</w:t>
            </w:r>
          </w:p>
        </w:tc>
        <w:tc>
          <w:tcPr>
            <w:tcW w:w="3011" w:type="dxa"/>
            <w:vAlign w:val="center"/>
          </w:tcPr>
          <w:p w:rsidR="002D1DE9" w:rsidRPr="00FC6495" w:rsidRDefault="002D1DE9" w:rsidP="00554228">
            <w:pPr>
              <w:tabs>
                <w:tab w:val="left" w:pos="9356"/>
              </w:tabs>
              <w:jc w:val="center"/>
              <w:rPr>
                <w:rStyle w:val="Hyperlink"/>
                <w:rFonts w:cs="Arial"/>
                <w:b/>
                <w:lang w:val="af-ZA"/>
              </w:rPr>
            </w:pPr>
            <w:r w:rsidRPr="000C71EC">
              <w:rPr>
                <w:rFonts w:ascii="Sylfaen" w:hAnsi="Sylfaen" w:cs="Tahoma"/>
                <w:b/>
                <w:szCs w:val="24"/>
                <w:lang w:val="hy-AM"/>
              </w:rPr>
              <w:t>183,285,816</w:t>
            </w:r>
          </w:p>
        </w:tc>
        <w:tc>
          <w:tcPr>
            <w:tcW w:w="3109" w:type="dxa"/>
            <w:vAlign w:val="center"/>
          </w:tcPr>
          <w:p w:rsidR="002D1DE9" w:rsidRPr="00045805" w:rsidRDefault="00FC4EB8" w:rsidP="00554228">
            <w:pPr>
              <w:tabs>
                <w:tab w:val="left" w:pos="9356"/>
              </w:tabs>
              <w:jc w:val="center"/>
              <w:rPr>
                <w:rStyle w:val="Hyperlink"/>
                <w:rFonts w:cs="Arial"/>
                <w:b/>
                <w:lang w:val="af-ZA"/>
              </w:rPr>
            </w:pPr>
            <w:r>
              <w:rPr>
                <w:rFonts w:ascii="Sylfaen" w:hAnsi="Sylfaen" w:cs="Tahoma"/>
                <w:b/>
                <w:szCs w:val="24"/>
              </w:rPr>
              <w:t>155,792,943</w:t>
            </w:r>
          </w:p>
        </w:tc>
      </w:tr>
    </w:tbl>
    <w:p w:rsidR="00F5758E" w:rsidRPr="00B73D06" w:rsidRDefault="00F5758E" w:rsidP="00F5758E">
      <w:pPr>
        <w:pStyle w:val="BodyTextIndent"/>
        <w:tabs>
          <w:tab w:val="left" w:pos="567"/>
          <w:tab w:val="left" w:pos="9356"/>
        </w:tabs>
        <w:ind w:left="0" w:right="289"/>
        <w:jc w:val="both"/>
        <w:rPr>
          <w:rFonts w:ascii="Sylfaen" w:hAnsi="Sylfaen"/>
          <w:b/>
          <w:iCs/>
          <w:sz w:val="22"/>
          <w:szCs w:val="22"/>
        </w:rPr>
      </w:pPr>
    </w:p>
    <w:p w:rsidR="00F5758E" w:rsidRPr="00B73D06" w:rsidRDefault="00F5758E" w:rsidP="00F5758E">
      <w:pPr>
        <w:pStyle w:val="BodyTextIndent"/>
        <w:tabs>
          <w:tab w:val="left" w:pos="567"/>
        </w:tabs>
        <w:spacing w:line="288" w:lineRule="auto"/>
        <w:ind w:left="0" w:right="-1"/>
        <w:jc w:val="both"/>
        <w:rPr>
          <w:rFonts w:ascii="Sylfaen" w:hAnsi="Sylfaen"/>
          <w:b/>
          <w:iCs/>
          <w:sz w:val="22"/>
          <w:szCs w:val="22"/>
        </w:rPr>
      </w:pPr>
      <w:r w:rsidRPr="00B73D06">
        <w:rPr>
          <w:rFonts w:ascii="Sylfaen" w:hAnsi="Sylfaen"/>
          <w:b/>
          <w:iCs/>
          <w:sz w:val="22"/>
          <w:szCs w:val="22"/>
        </w:rPr>
        <w:t>3.</w:t>
      </w:r>
      <w:r w:rsidRPr="00B73D06">
        <w:rPr>
          <w:rFonts w:ascii="Sylfaen" w:hAnsi="Sylfaen"/>
          <w:b/>
          <w:iCs/>
          <w:sz w:val="22"/>
          <w:szCs w:val="22"/>
        </w:rPr>
        <w:tab/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Ինչ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պատճառով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(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ներով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)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չի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հաղթել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Ձեր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հայտը</w:t>
      </w:r>
      <w:proofErr w:type="spellEnd"/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5"/>
      </w:tblGrid>
      <w:tr w:rsidR="00F5758E" w:rsidRPr="00B11F71" w:rsidTr="00554228">
        <w:tc>
          <w:tcPr>
            <w:tcW w:w="9625" w:type="dxa"/>
            <w:shd w:val="clear" w:color="auto" w:fill="auto"/>
          </w:tcPr>
          <w:p w:rsidR="00F5758E" w:rsidRPr="006655B8" w:rsidRDefault="00F5758E" w:rsidP="00F5758E">
            <w:pPr>
              <w:pStyle w:val="BodyTextIndent"/>
              <w:numPr>
                <w:ilvl w:val="0"/>
                <w:numId w:val="8"/>
              </w:numPr>
              <w:tabs>
                <w:tab w:val="left" w:pos="9356"/>
              </w:tabs>
              <w:spacing w:after="0"/>
              <w:ind w:right="-43"/>
              <w:jc w:val="both"/>
              <w:rPr>
                <w:rStyle w:val="Hyperlink"/>
                <w:sz w:val="24"/>
                <w:lang w:val="hy-AM"/>
              </w:rPr>
            </w:pPr>
            <w:proofErr w:type="spellStart"/>
            <w:r w:rsidRPr="006655B8">
              <w:rPr>
                <w:rFonts w:ascii="Sylfaen" w:hAnsi="Sylfaen"/>
                <w:b/>
                <w:iCs/>
                <w:sz w:val="22"/>
                <w:szCs w:val="22"/>
              </w:rPr>
              <w:t>Կիրառելի</w:t>
            </w:r>
            <w:proofErr w:type="spellEnd"/>
            <w:r w:rsidRPr="006655B8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655B8">
              <w:rPr>
                <w:rFonts w:ascii="Sylfaen" w:hAnsi="Sylfaen"/>
                <w:b/>
                <w:iCs/>
                <w:sz w:val="22"/>
                <w:szCs w:val="22"/>
              </w:rPr>
              <w:t>չէ</w:t>
            </w:r>
            <w:proofErr w:type="spellEnd"/>
          </w:p>
          <w:p w:rsidR="00F5758E" w:rsidRPr="00A66A2E" w:rsidRDefault="00F5758E" w:rsidP="00554228">
            <w:pPr>
              <w:pStyle w:val="BodyTextIndent"/>
              <w:tabs>
                <w:tab w:val="left" w:pos="9356"/>
              </w:tabs>
              <w:ind w:right="-43"/>
              <w:jc w:val="both"/>
              <w:rPr>
                <w:rFonts w:ascii="Sylfaen" w:hAnsi="Sylfaen"/>
                <w:b/>
                <w:i/>
                <w:iCs/>
                <w:sz w:val="22"/>
                <w:szCs w:val="22"/>
              </w:rPr>
            </w:pPr>
          </w:p>
        </w:tc>
      </w:tr>
    </w:tbl>
    <w:p w:rsidR="00F5758E" w:rsidRPr="00B73D06" w:rsidRDefault="00F5758E" w:rsidP="00F5758E">
      <w:pPr>
        <w:pStyle w:val="BodyTextIndent"/>
        <w:tabs>
          <w:tab w:val="left" w:pos="9356"/>
        </w:tabs>
        <w:ind w:left="562" w:right="288"/>
        <w:jc w:val="both"/>
        <w:rPr>
          <w:rFonts w:ascii="Sylfaen" w:hAnsi="Sylfaen"/>
          <w:b/>
          <w:iCs/>
          <w:sz w:val="22"/>
          <w:szCs w:val="22"/>
          <w:lang w:val="es-ES"/>
        </w:rPr>
      </w:pPr>
    </w:p>
    <w:p w:rsidR="00F5758E" w:rsidRPr="006655B8" w:rsidRDefault="00F5758E" w:rsidP="00F5758E">
      <w:pPr>
        <w:pStyle w:val="BodyTextIndent"/>
        <w:tabs>
          <w:tab w:val="left" w:pos="567"/>
        </w:tabs>
        <w:spacing w:line="288" w:lineRule="auto"/>
        <w:ind w:left="0" w:right="-1"/>
        <w:jc w:val="both"/>
        <w:rPr>
          <w:rFonts w:ascii="Sylfaen" w:hAnsi="Sylfaen"/>
          <w:b/>
          <w:iCs/>
          <w:sz w:val="22"/>
          <w:szCs w:val="22"/>
          <w:lang w:val="es-ES"/>
        </w:rPr>
      </w:pPr>
      <w:r w:rsidRPr="006655B8">
        <w:rPr>
          <w:rFonts w:ascii="Sylfaen" w:hAnsi="Sylfaen"/>
          <w:b/>
          <w:iCs/>
          <w:sz w:val="22"/>
          <w:szCs w:val="22"/>
          <w:lang w:val="es-ES"/>
        </w:rPr>
        <w:t>4.</w:t>
      </w:r>
      <w:r w:rsidRPr="006655B8">
        <w:rPr>
          <w:rFonts w:ascii="Sylfaen" w:hAnsi="Sylfaen"/>
          <w:b/>
          <w:iCs/>
          <w:sz w:val="22"/>
          <w:szCs w:val="22"/>
          <w:lang w:val="es-ES"/>
        </w:rPr>
        <w:tab/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Ինչպե՞ս</w:t>
      </w:r>
      <w:proofErr w:type="spellEnd"/>
      <w:r w:rsidRPr="006655B8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ներկայացնել</w:t>
      </w:r>
      <w:proofErr w:type="spellEnd"/>
      <w:r w:rsidRPr="006655B8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լուսաբանման</w:t>
      </w:r>
      <w:proofErr w:type="spellEnd"/>
      <w:r w:rsidRPr="006655B8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խնդրանք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F5758E" w:rsidRPr="00A66A2E" w:rsidTr="00554228">
        <w:tc>
          <w:tcPr>
            <w:tcW w:w="9558" w:type="dxa"/>
          </w:tcPr>
          <w:p w:rsidR="00F5758E" w:rsidRPr="00AC3F14" w:rsidRDefault="00F5758E" w:rsidP="00554228">
            <w:pPr>
              <w:pStyle w:val="BodyTextIndent"/>
              <w:tabs>
                <w:tab w:val="left" w:pos="9356"/>
              </w:tabs>
              <w:ind w:left="34" w:right="289"/>
              <w:rPr>
                <w:rFonts w:ascii="Sylfaen" w:hAnsi="Sylfaen"/>
                <w:b/>
                <w:iCs/>
                <w:color w:val="000000" w:themeColor="text1"/>
                <w:sz w:val="22"/>
                <w:szCs w:val="22"/>
                <w:lang w:val="es-ES"/>
              </w:rPr>
            </w:pPr>
            <w:r w:rsidRPr="00AC3F14">
              <w:rPr>
                <w:rFonts w:ascii="Sylfaen" w:hAnsi="Sylfaen"/>
                <w:b/>
                <w:iCs/>
                <w:color w:val="000000" w:themeColor="text1"/>
                <w:sz w:val="22"/>
                <w:szCs w:val="22"/>
              </w:rPr>
              <w:t>ՎԵՐՋՆԱԺԱՄԿԵՏ</w:t>
            </w:r>
            <w:r w:rsidRPr="00AC3F14">
              <w:rPr>
                <w:b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C3F14">
              <w:rPr>
                <w:rFonts w:ascii="Sylfaen" w:hAnsi="Sylfaen"/>
                <w:b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C3F14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af-ZA"/>
              </w:rPr>
              <w:t>Լուսաբանման խնդրանք ներկայացնելու վերջնաժամկետը լրանում է կեսգիշերին</w:t>
            </w:r>
            <w:r w:rsidR="006F6E0C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 xml:space="preserve">  </w:t>
            </w:r>
            <w:r w:rsidR="00F21692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 xml:space="preserve">հոկտեմբերի  </w:t>
            </w:r>
            <w:r w:rsidR="00065BFB" w:rsidRPr="00065BFB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es-ES"/>
              </w:rPr>
              <w:t>6</w:t>
            </w:r>
            <w:r w:rsidRPr="00EC0D96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>-ին</w:t>
            </w:r>
            <w:r w:rsidR="006F6E0C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AC3F14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af-ZA"/>
              </w:rPr>
              <w:t xml:space="preserve"> (տեղական ժամանակով)</w:t>
            </w:r>
            <w:r w:rsidRPr="00AC3F14">
              <w:rPr>
                <w:rFonts w:ascii="Sylfaen" w:hAnsi="Sylfaen"/>
                <w:b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:rsidR="00F5758E" w:rsidRPr="00876971" w:rsidRDefault="00F5758E" w:rsidP="00554228">
            <w:pPr>
              <w:pStyle w:val="BodyTextIndent"/>
              <w:tabs>
                <w:tab w:val="left" w:pos="9356"/>
              </w:tabs>
              <w:ind w:left="34" w:right="289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</w:p>
          <w:p w:rsidR="00F5758E" w:rsidRPr="00AC3F14" w:rsidRDefault="00F5758E" w:rsidP="00554228">
            <w:pPr>
              <w:pStyle w:val="BodyTextIndent"/>
              <w:tabs>
                <w:tab w:val="left" w:pos="9356"/>
              </w:tabs>
              <w:ind w:left="34" w:right="289"/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Դուք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կարող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եք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լուսաբանման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խնդրանք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ներկայացնել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Ձեր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առաջարկի</w:t>
            </w:r>
            <w:proofErr w:type="spellEnd"/>
            <w:r>
              <w:rPr>
                <w:rFonts w:ascii="Sylfaen" w:hAnsi="Sylfaen"/>
                <w:iCs/>
                <w:sz w:val="22"/>
                <w:szCs w:val="22"/>
                <w:lang w:val="hy-AM"/>
              </w:rPr>
              <w:t>/հայտի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գնահատման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արդյունքներ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ի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համար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Եթե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որոշում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եք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լուսաբանման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խնդրանք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ներկայացնել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Ձեր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գրավոր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խնդրանքը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պետք</w:t>
            </w:r>
            <w:proofErr w:type="spellEnd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է</w:t>
            </w:r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ներկայացվի</w:t>
            </w:r>
            <w:proofErr w:type="spellEnd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Շնորհման</w:t>
            </w:r>
            <w:proofErr w:type="spellEnd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մտադրության</w:t>
            </w:r>
            <w:proofErr w:type="spellEnd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ծանուցումը</w:t>
            </w:r>
            <w:proofErr w:type="spellEnd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ստանալուց</w:t>
            </w:r>
            <w:proofErr w:type="spellEnd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հետո</w:t>
            </w:r>
            <w:proofErr w:type="spellEnd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C3F14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af-ZA"/>
              </w:rPr>
              <w:t>երեք (3) աշխատանքային օրվա</w:t>
            </w:r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ընթացքում</w:t>
            </w:r>
            <w:proofErr w:type="spellEnd"/>
            <w:r w:rsidRPr="00AC3F14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es-ES"/>
              </w:rPr>
              <w:t xml:space="preserve">: </w:t>
            </w:r>
          </w:p>
          <w:p w:rsidR="00F5758E" w:rsidRPr="00876971" w:rsidRDefault="00F5758E" w:rsidP="00554228">
            <w:pPr>
              <w:tabs>
                <w:tab w:val="left" w:pos="9356"/>
              </w:tabs>
              <w:rPr>
                <w:rFonts w:ascii="Sylfaen" w:hAnsi="Sylfaen"/>
                <w:color w:val="000000"/>
                <w:sz w:val="22"/>
                <w:szCs w:val="22"/>
                <w:lang w:val="es-ES"/>
              </w:rPr>
            </w:pPr>
          </w:p>
          <w:p w:rsidR="00F5758E" w:rsidRPr="00B73D06" w:rsidRDefault="00F5758E" w:rsidP="00554228">
            <w:pPr>
              <w:tabs>
                <w:tab w:val="left" w:pos="9356"/>
              </w:tabs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Ներկայացնել</w:t>
            </w:r>
            <w:proofErr w:type="spellEnd"/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պայմանագրի</w:t>
            </w:r>
            <w:proofErr w:type="spellEnd"/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անունը</w:t>
            </w:r>
            <w:proofErr w:type="spellEnd"/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համարը</w:t>
            </w:r>
            <w:proofErr w:type="spellEnd"/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Հայտատու</w:t>
            </w:r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ի</w:t>
            </w:r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անունը</w:t>
            </w:r>
            <w:proofErr w:type="spellEnd"/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կոնտակտային</w:t>
            </w:r>
            <w:proofErr w:type="spellEnd"/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տվյալները</w:t>
            </w:r>
            <w:proofErr w:type="spellEnd"/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color w:val="000000"/>
                <w:sz w:val="22"/>
                <w:szCs w:val="22"/>
              </w:rPr>
              <w:t>և</w:t>
            </w:r>
            <w:r w:rsidRPr="00B73D06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լուսաբանման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խնդրանքն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ուղարկել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հետևյալ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ձևով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</w:rPr>
              <w:t>՝</w:t>
            </w:r>
          </w:p>
          <w:p w:rsidR="00F5758E" w:rsidRPr="007538A7" w:rsidRDefault="00F5758E" w:rsidP="00554228">
            <w:pPr>
              <w:tabs>
                <w:tab w:val="left" w:pos="9356"/>
              </w:tabs>
              <w:ind w:left="341"/>
              <w:rPr>
                <w:rFonts w:ascii="Sylfaen" w:hAnsi="Sylfaen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CA5B22">
              <w:rPr>
                <w:rFonts w:ascii="Sylfaen" w:hAnsi="Sylfaen"/>
                <w:b/>
                <w:color w:val="000000"/>
                <w:sz w:val="22"/>
                <w:szCs w:val="22"/>
              </w:rPr>
              <w:t>Ում</w:t>
            </w:r>
            <w:proofErr w:type="spellEnd"/>
            <w:r w:rsidRPr="00CA5B22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: </w:t>
            </w:r>
            <w:r w:rsidRPr="007538A7">
              <w:rPr>
                <w:rStyle w:val="Hyperlink"/>
                <w:rFonts w:cs="Arial"/>
                <w:b/>
                <w:color w:val="000000" w:themeColor="text1"/>
                <w:lang w:val="af-ZA"/>
              </w:rPr>
              <w:t xml:space="preserve"> </w:t>
            </w:r>
            <w:r w:rsidR="00065BFB" w:rsidRPr="00FC4EB8">
              <w:rPr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>Արմինե Մուրադյան</w:t>
            </w:r>
          </w:p>
          <w:p w:rsidR="00F5758E" w:rsidRPr="007538A7" w:rsidRDefault="00F5758E" w:rsidP="00554228">
            <w:pPr>
              <w:tabs>
                <w:tab w:val="left" w:pos="9356"/>
              </w:tabs>
              <w:ind w:left="341"/>
              <w:rPr>
                <w:rStyle w:val="Hyperlink"/>
                <w:rFonts w:ascii="Sylfaen" w:hAnsi="Sylfaen" w:cs="Arial"/>
                <w:b/>
                <w:color w:val="000000" w:themeColor="text1"/>
                <w:lang w:val="hy-AM"/>
              </w:rPr>
            </w:pPr>
            <w:r w:rsidRPr="007538A7">
              <w:rPr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>Գործակալություն</w:t>
            </w:r>
            <w:r w:rsidRPr="007538A7">
              <w:rPr>
                <w:rFonts w:ascii="Sylfaen" w:hAnsi="Sylfaen"/>
                <w:color w:val="000000" w:themeColor="text1"/>
                <w:sz w:val="22"/>
                <w:szCs w:val="22"/>
                <w:lang w:val="es-ES"/>
              </w:rPr>
              <w:t xml:space="preserve">: </w:t>
            </w:r>
            <w:r w:rsidRPr="007538A7">
              <w:rPr>
                <w:rStyle w:val="Hyperlink"/>
                <w:rFonts w:cs="Arial"/>
                <w:b/>
                <w:color w:val="000000" w:themeColor="text1"/>
                <w:lang w:val="af-ZA"/>
              </w:rPr>
              <w:t>«</w:t>
            </w:r>
            <w:r w:rsidR="006F6E0C">
              <w:rPr>
                <w:rStyle w:val="Hyperlink"/>
                <w:rFonts w:ascii="Sylfaen" w:hAnsi="Sylfaen" w:cs="Arial"/>
                <w:b/>
                <w:color w:val="000000" w:themeColor="text1"/>
                <w:lang w:val="hy-AM"/>
              </w:rPr>
              <w:t xml:space="preserve">Հայաստանի </w:t>
            </w:r>
            <w:r w:rsidR="006F6E0C" w:rsidRPr="006F6E0C">
              <w:rPr>
                <w:rStyle w:val="Hyperlink"/>
                <w:rFonts w:ascii="Sylfaen" w:hAnsi="Sylfaen" w:cs="Arial"/>
                <w:b/>
                <w:color w:val="000000" w:themeColor="text1"/>
                <w:lang w:val="es-ES"/>
              </w:rPr>
              <w:t xml:space="preserve"> </w:t>
            </w:r>
            <w:r w:rsidR="006F6E0C">
              <w:rPr>
                <w:rStyle w:val="Hyperlink"/>
                <w:rFonts w:ascii="Sylfaen" w:hAnsi="Sylfaen" w:cs="Arial"/>
                <w:b/>
                <w:color w:val="000000" w:themeColor="text1"/>
                <w:lang w:val="hy-AM"/>
              </w:rPr>
              <w:t>տ</w:t>
            </w:r>
            <w:r w:rsidRPr="007538A7">
              <w:rPr>
                <w:rStyle w:val="Hyperlink"/>
                <w:rFonts w:ascii="Sylfaen" w:hAnsi="Sylfaen" w:cs="Arial"/>
                <w:b/>
                <w:color w:val="000000" w:themeColor="text1"/>
                <w:lang w:val="hy-AM"/>
              </w:rPr>
              <w:t>արածքային զարգացման հիմնադրամ</w:t>
            </w:r>
            <w:r w:rsidRPr="007538A7">
              <w:rPr>
                <w:rStyle w:val="Hyperlink"/>
                <w:rFonts w:cs="Arial"/>
                <w:b/>
                <w:color w:val="000000" w:themeColor="text1"/>
                <w:lang w:val="af-ZA"/>
              </w:rPr>
              <w:t xml:space="preserve">» </w:t>
            </w:r>
          </w:p>
          <w:p w:rsidR="00F5758E" w:rsidRPr="00FC4EB8" w:rsidRDefault="00F5758E" w:rsidP="00554228">
            <w:pPr>
              <w:tabs>
                <w:tab w:val="left" w:pos="9356"/>
              </w:tabs>
              <w:ind w:left="341"/>
              <w:rPr>
                <w:rStyle w:val="Hyperlink"/>
                <w:rFonts w:cs="Arial"/>
                <w:b/>
                <w:color w:val="000000" w:themeColor="text1"/>
                <w:highlight w:val="yellow"/>
                <w:lang w:val="af-ZA"/>
              </w:rPr>
            </w:pPr>
            <w:r w:rsidRPr="007538A7">
              <w:rPr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>Պաշտոն</w:t>
            </w:r>
            <w:r w:rsidRPr="007538A7">
              <w:rPr>
                <w:rFonts w:ascii="Sylfaen" w:hAnsi="Sylfaen"/>
                <w:color w:val="000000" w:themeColor="text1"/>
                <w:sz w:val="22"/>
                <w:szCs w:val="22"/>
                <w:lang w:val="es-ES"/>
              </w:rPr>
              <w:t xml:space="preserve">: </w:t>
            </w:r>
            <w:r w:rsidR="00065BFB" w:rsidRPr="00FC4EB8">
              <w:rPr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 xml:space="preserve">ՀՏԶՀ Գործադիր տնօրենի տեղակալ </w:t>
            </w:r>
          </w:p>
          <w:p w:rsidR="00F5758E" w:rsidRPr="00FC4EB8" w:rsidRDefault="00F5758E" w:rsidP="00554228">
            <w:pPr>
              <w:tabs>
                <w:tab w:val="left" w:pos="9356"/>
              </w:tabs>
              <w:ind w:left="341"/>
              <w:rPr>
                <w:rFonts w:ascii="Sylfaen" w:hAnsi="Sylfaen"/>
                <w:b/>
                <w:color w:val="000000" w:themeColor="text1"/>
                <w:sz w:val="22"/>
                <w:szCs w:val="22"/>
                <w:lang w:val="af-ZA"/>
              </w:rPr>
            </w:pPr>
            <w:r w:rsidRPr="00FC4EB8">
              <w:rPr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>Էլ</w:t>
            </w:r>
            <w:r w:rsidRPr="00FC4EB8">
              <w:rPr>
                <w:rFonts w:ascii="Sylfaen" w:hAnsi="Sylfaen"/>
                <w:b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r w:rsidRPr="00FC4EB8">
              <w:rPr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>հասցե՝</w:t>
            </w:r>
            <w:r w:rsidRPr="00FC4EB8">
              <w:rPr>
                <w:rFonts w:ascii="Sylfaen" w:hAnsi="Sylfaen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7C4FD6">
              <w:rPr>
                <w:rFonts w:ascii="Sylfaen" w:hAnsi="Sylfaen"/>
                <w:b/>
                <w:color w:val="000000" w:themeColor="text1"/>
                <w:sz w:val="22"/>
                <w:szCs w:val="22"/>
                <w:u w:val="single"/>
                <w:lang w:val="af-ZA"/>
              </w:rPr>
              <w:t>armine.mu</w:t>
            </w:r>
            <w:r w:rsidR="004F571D">
              <w:rPr>
                <w:rFonts w:ascii="Sylfaen" w:hAnsi="Sylfaen"/>
                <w:b/>
                <w:color w:val="000000" w:themeColor="text1"/>
                <w:sz w:val="22"/>
                <w:szCs w:val="22"/>
                <w:u w:val="single"/>
                <w:lang w:val="af-ZA"/>
              </w:rPr>
              <w:t>ra</w:t>
            </w:r>
            <w:bookmarkStart w:id="0" w:name="_GoBack"/>
            <w:bookmarkEnd w:id="0"/>
            <w:r w:rsidR="00065BFB" w:rsidRPr="00FC4EB8">
              <w:rPr>
                <w:rFonts w:ascii="Sylfaen" w:hAnsi="Sylfaen"/>
                <w:b/>
                <w:color w:val="000000" w:themeColor="text1"/>
                <w:sz w:val="22"/>
                <w:szCs w:val="22"/>
                <w:u w:val="single"/>
                <w:lang w:val="af-ZA"/>
              </w:rPr>
              <w:t>dyan@atdf.am</w:t>
            </w:r>
          </w:p>
          <w:p w:rsidR="00F5758E" w:rsidRPr="009E3A86" w:rsidRDefault="00F5758E" w:rsidP="00554228">
            <w:pPr>
              <w:tabs>
                <w:tab w:val="left" w:pos="9356"/>
              </w:tabs>
              <w:rPr>
                <w:rFonts w:ascii="Sylfaen" w:hAnsi="Sylfaen"/>
                <w:iCs/>
                <w:sz w:val="22"/>
                <w:szCs w:val="22"/>
                <w:lang w:val="af-ZA"/>
              </w:rPr>
            </w:pPr>
          </w:p>
          <w:p w:rsidR="00F5758E" w:rsidRPr="00B73D06" w:rsidRDefault="00F5758E" w:rsidP="00554228">
            <w:pPr>
              <w:tabs>
                <w:tab w:val="left" w:pos="9356"/>
              </w:tabs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Եթե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Ձեր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լուսաբանման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խնդրանքը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ստացվում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</w:rPr>
              <w:t>է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3 (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երեք</w:t>
            </w:r>
            <w:proofErr w:type="spellEnd"/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 xml:space="preserve">) 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աշխատանքային</w:t>
            </w:r>
            <w:proofErr w:type="spellEnd"/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օրվա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վերջնաժամկետի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ընթացքում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մենք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այն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կներկայացնենք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Ձեր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խնդրանքը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ստանալուց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հետո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5 (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հինգ</w:t>
            </w:r>
            <w:proofErr w:type="spellEnd"/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 xml:space="preserve">) 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աշխատանքային</w:t>
            </w:r>
            <w:proofErr w:type="spellEnd"/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օրվա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ընթացքում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Եթե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 մենք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չկարողանանք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լուսաբանումը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ներկայացնել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այս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ժամանակահատվածում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Դադարի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ժամանակաշրջանը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կերկարացվի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5 (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հինգ</w:t>
            </w:r>
            <w:proofErr w:type="spellEnd"/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 xml:space="preserve">) 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աշխատանքային</w:t>
            </w:r>
            <w:proofErr w:type="spellEnd"/>
            <w:r w:rsidRPr="00B148F5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148F5">
              <w:rPr>
                <w:rFonts w:ascii="Sylfaen" w:hAnsi="Sylfaen"/>
                <w:b/>
                <w:iCs/>
                <w:sz w:val="22"/>
                <w:szCs w:val="22"/>
              </w:rPr>
              <w:t>օրով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լուսաբան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ման</w:t>
            </w:r>
            <w:proofErr w:type="spellEnd"/>
            <w:r w:rsidRPr="00835F67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խնդրանքը</w:t>
            </w:r>
            <w:proofErr w:type="spellEnd"/>
            <w:r w:rsidRPr="00835F67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ներկայացնելու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օրվանից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Այս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դեպքում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մենք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Ձեզ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կտեղեկացնենք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</w:rPr>
              <w:t>և</w:t>
            </w:r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կհաստատենք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երկարացված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Դադարի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ժամանակաշրջանի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ավարտման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ամսաթիվը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: </w:t>
            </w:r>
          </w:p>
          <w:p w:rsidR="00F5758E" w:rsidRDefault="00F5758E" w:rsidP="00554228">
            <w:pPr>
              <w:pStyle w:val="BodyTextIndent"/>
              <w:tabs>
                <w:tab w:val="left" w:pos="9356"/>
              </w:tabs>
              <w:ind w:left="29" w:right="288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</w:p>
          <w:p w:rsidR="00F5758E" w:rsidRPr="009E3A86" w:rsidRDefault="00F5758E" w:rsidP="00554228">
            <w:pPr>
              <w:tabs>
                <w:tab w:val="left" w:pos="9356"/>
              </w:tabs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E3A86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Լուսաբանումը կարող է լինել գրավոր, հեռախոսով, վիդեո կոնֆերանսի միջոցով կամ անձամբ: Մենք անհապաղ կտեղեկացնենք Ձեզ, թե ինչպես է լուսաբանումն իրականացվելու և կհաստատենք ամսաթիվը և ժամը: </w:t>
            </w:r>
          </w:p>
          <w:p w:rsidR="00F5758E" w:rsidRPr="009E3A86" w:rsidRDefault="00F5758E" w:rsidP="00554228">
            <w:pPr>
              <w:tabs>
                <w:tab w:val="left" w:pos="9356"/>
              </w:tabs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E3A86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Եթե լուսաբանման խնդրանք ներկայացնելու վերջնաժամկետը լրացել է, դուք դեռ կարող եք դիմել լուսաբանման համար: Այս դեպքում մենք լուսաբանումը կներկայացնենք հնարավորինս շուտ և սովորաբար Պայմանագրի շնորհման ծանուցման հրապարակման ամսաթվից ամենաուշը </w:t>
            </w:r>
            <w:r w:rsidRPr="009E3A86">
              <w:rPr>
                <w:rFonts w:ascii="Sylfaen" w:hAnsi="Sylfaen"/>
                <w:b/>
                <w:iCs/>
                <w:sz w:val="22"/>
                <w:szCs w:val="22"/>
                <w:lang w:val="hy-AM"/>
              </w:rPr>
              <w:t>15 (տասնհինգ) աշխատանքային օրվա</w:t>
            </w:r>
            <w:r w:rsidRPr="009E3A86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 ընթացքում:</w:t>
            </w:r>
          </w:p>
          <w:p w:rsidR="00F5758E" w:rsidRPr="00B73D06" w:rsidRDefault="00F5758E" w:rsidP="00554228">
            <w:pPr>
              <w:pStyle w:val="BodyTextIndent"/>
              <w:tabs>
                <w:tab w:val="left" w:pos="9356"/>
              </w:tabs>
              <w:ind w:left="29" w:right="288" w:hanging="34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</w:p>
        </w:tc>
      </w:tr>
    </w:tbl>
    <w:p w:rsidR="00D6200D" w:rsidRPr="00CE4065" w:rsidRDefault="00D6200D" w:rsidP="00F5758E">
      <w:pPr>
        <w:pStyle w:val="BodyTextIndent"/>
        <w:tabs>
          <w:tab w:val="left" w:pos="567"/>
        </w:tabs>
        <w:spacing w:line="288" w:lineRule="auto"/>
        <w:ind w:left="0" w:right="-1"/>
        <w:jc w:val="both"/>
        <w:rPr>
          <w:rFonts w:ascii="Sylfaen" w:hAnsi="Sylfaen"/>
          <w:b/>
          <w:iCs/>
          <w:sz w:val="22"/>
          <w:szCs w:val="22"/>
          <w:lang w:val="hy-AM"/>
        </w:rPr>
      </w:pPr>
    </w:p>
    <w:p w:rsidR="00F5758E" w:rsidRPr="00B73D06" w:rsidRDefault="00F5758E" w:rsidP="00F5758E">
      <w:pPr>
        <w:pStyle w:val="BodyTextIndent"/>
        <w:tabs>
          <w:tab w:val="left" w:pos="567"/>
        </w:tabs>
        <w:spacing w:line="288" w:lineRule="auto"/>
        <w:ind w:left="0" w:right="-1"/>
        <w:jc w:val="both"/>
        <w:rPr>
          <w:rFonts w:ascii="Sylfaen" w:hAnsi="Sylfaen"/>
          <w:b/>
          <w:iCs/>
          <w:sz w:val="22"/>
          <w:szCs w:val="22"/>
        </w:rPr>
      </w:pPr>
      <w:r w:rsidRPr="00B73D06">
        <w:rPr>
          <w:rFonts w:ascii="Sylfaen" w:hAnsi="Sylfaen"/>
          <w:b/>
          <w:iCs/>
          <w:sz w:val="22"/>
          <w:szCs w:val="22"/>
        </w:rPr>
        <w:t>5.</w:t>
      </w:r>
      <w:r w:rsidRPr="00B73D06">
        <w:rPr>
          <w:rFonts w:ascii="Sylfaen" w:hAnsi="Sylfaen"/>
          <w:b/>
          <w:iCs/>
          <w:sz w:val="22"/>
          <w:szCs w:val="22"/>
        </w:rPr>
        <w:tab/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Ինչպես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բողոք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ներկայացնել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5758E" w:rsidRPr="00A66A2E" w:rsidTr="00554228">
        <w:tc>
          <w:tcPr>
            <w:tcW w:w="9625" w:type="dxa"/>
          </w:tcPr>
          <w:p w:rsidR="00F5758E" w:rsidRPr="00A834E5" w:rsidRDefault="00F5758E" w:rsidP="00554228">
            <w:pPr>
              <w:pStyle w:val="BodyTextIndent"/>
              <w:tabs>
                <w:tab w:val="left" w:pos="9356"/>
              </w:tabs>
              <w:ind w:left="0" w:right="289"/>
              <w:rPr>
                <w:rFonts w:ascii="Sylfaen" w:hAnsi="Sylfaen"/>
                <w:b/>
                <w:iCs/>
                <w:sz w:val="22"/>
                <w:szCs w:val="22"/>
              </w:rPr>
            </w:pPr>
            <w:r>
              <w:rPr>
                <w:rFonts w:ascii="Sylfaen" w:hAnsi="Sylfaen"/>
                <w:b/>
                <w:iCs/>
                <w:sz w:val="22"/>
                <w:szCs w:val="22"/>
              </w:rPr>
              <w:t>ԺԱՄԱՆԱԿԱՇՐՋԱՆ.</w:t>
            </w:r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Գնումներին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առնչվող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բողոքը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որով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վիճարկվում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է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պայմանագրի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շնորհման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որոշումը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լրանում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է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կեսգիշերին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="00081634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 xml:space="preserve">հոկտեմբերի  </w:t>
            </w:r>
            <w:r w:rsidR="00081634" w:rsidRPr="00065BFB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es-ES"/>
              </w:rPr>
              <w:t>6</w:t>
            </w:r>
            <w:proofErr w:type="gramEnd"/>
            <w:r w:rsidR="00081634" w:rsidRPr="00EC0D96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>-ին</w:t>
            </w:r>
            <w:r w:rsidR="00081634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081634" w:rsidRPr="00AC3F14">
              <w:rPr>
                <w:rStyle w:val="Hyperlink"/>
                <w:rFonts w:ascii="Sylfaen" w:hAnsi="Sylfaen"/>
                <w:b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(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տեղական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ժամանակով</w:t>
            </w:r>
            <w:proofErr w:type="spellEnd"/>
            <w:r w:rsidRPr="00A834E5">
              <w:rPr>
                <w:rFonts w:ascii="Sylfaen" w:hAnsi="Sylfaen"/>
                <w:b/>
                <w:iCs/>
                <w:sz w:val="22"/>
                <w:szCs w:val="22"/>
              </w:rPr>
              <w:t>).</w:t>
            </w:r>
          </w:p>
          <w:p w:rsidR="00F5758E" w:rsidRPr="00A834E5" w:rsidRDefault="00F5758E" w:rsidP="00554228">
            <w:pPr>
              <w:tabs>
                <w:tab w:val="left" w:pos="9356"/>
              </w:tabs>
              <w:rPr>
                <w:rFonts w:ascii="Sylfaen" w:hAnsi="Sylfaen"/>
                <w:iCs/>
                <w:sz w:val="22"/>
                <w:szCs w:val="22"/>
              </w:rPr>
            </w:pPr>
            <w:proofErr w:type="spellStart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>Ներկայացնել</w:t>
            </w:r>
            <w:proofErr w:type="spellEnd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>պայմանագրի</w:t>
            </w:r>
            <w:proofErr w:type="spellEnd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>անունը</w:t>
            </w:r>
            <w:proofErr w:type="spellEnd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>համարը</w:t>
            </w:r>
            <w:proofErr w:type="spellEnd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r w:rsidRPr="00A834E5"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Հայտատուի</w:t>
            </w:r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>անունը</w:t>
            </w:r>
            <w:proofErr w:type="spellEnd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>կոնտակտային</w:t>
            </w:r>
            <w:proofErr w:type="spellEnd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>տվյալները</w:t>
            </w:r>
            <w:proofErr w:type="spellEnd"/>
            <w:r w:rsidRPr="00A834E5">
              <w:rPr>
                <w:rFonts w:ascii="Sylfaen" w:hAnsi="Sylfaen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A834E5">
              <w:rPr>
                <w:rFonts w:ascii="Sylfaen" w:hAnsi="Sylfaen"/>
                <w:iCs/>
                <w:sz w:val="22"/>
                <w:szCs w:val="22"/>
              </w:rPr>
              <w:t>Գնումներին</w:t>
            </w:r>
            <w:proofErr w:type="spellEnd"/>
            <w:r w:rsidRPr="00A834E5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iCs/>
                <w:sz w:val="22"/>
                <w:szCs w:val="22"/>
              </w:rPr>
              <w:t>առնչվող</w:t>
            </w:r>
            <w:proofErr w:type="spellEnd"/>
            <w:r w:rsidRPr="00A834E5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iCs/>
                <w:sz w:val="22"/>
                <w:szCs w:val="22"/>
              </w:rPr>
              <w:t>բողոքը</w:t>
            </w:r>
            <w:proofErr w:type="spellEnd"/>
            <w:r w:rsidRPr="00A834E5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iCs/>
                <w:sz w:val="22"/>
                <w:szCs w:val="22"/>
              </w:rPr>
              <w:t>ուղարկել</w:t>
            </w:r>
            <w:proofErr w:type="spellEnd"/>
            <w:r w:rsidRPr="00A834E5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iCs/>
                <w:sz w:val="22"/>
                <w:szCs w:val="22"/>
              </w:rPr>
              <w:t>հետևյալ</w:t>
            </w:r>
            <w:proofErr w:type="spellEnd"/>
            <w:r w:rsidRPr="00A834E5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A834E5">
              <w:rPr>
                <w:rFonts w:ascii="Sylfaen" w:hAnsi="Sylfaen"/>
                <w:iCs/>
                <w:sz w:val="22"/>
                <w:szCs w:val="22"/>
              </w:rPr>
              <w:t>ձևով</w:t>
            </w:r>
            <w:proofErr w:type="spellEnd"/>
            <w:r w:rsidRPr="00A834E5">
              <w:rPr>
                <w:rFonts w:ascii="Sylfaen" w:hAnsi="Sylfaen"/>
                <w:iCs/>
                <w:sz w:val="22"/>
                <w:szCs w:val="22"/>
              </w:rPr>
              <w:t>՝</w:t>
            </w:r>
          </w:p>
          <w:p w:rsidR="00F5758E" w:rsidRPr="00B24B07" w:rsidRDefault="00F5758E" w:rsidP="00554228">
            <w:pPr>
              <w:tabs>
                <w:tab w:val="left" w:pos="9356"/>
              </w:tabs>
              <w:ind w:left="346"/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</w:pPr>
            <w:proofErr w:type="spellStart"/>
            <w:r w:rsidRPr="00B24B07">
              <w:rPr>
                <w:rFonts w:ascii="Sylfaen" w:hAnsi="Sylfaen"/>
                <w:b/>
                <w:color w:val="000000"/>
                <w:sz w:val="22"/>
                <w:szCs w:val="22"/>
              </w:rPr>
              <w:lastRenderedPageBreak/>
              <w:t>Ում</w:t>
            </w:r>
            <w:proofErr w:type="spellEnd"/>
            <w:r w:rsidRPr="00B24B07">
              <w:rPr>
                <w:rFonts w:ascii="Sylfaen" w:hAnsi="Sylfaen"/>
                <w:color w:val="000000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Մանե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Հովհաննիսյանին</w:t>
            </w:r>
            <w:proofErr w:type="spellEnd"/>
          </w:p>
          <w:p w:rsidR="00F5758E" w:rsidRPr="00B24B07" w:rsidRDefault="00F5758E" w:rsidP="00554228">
            <w:pPr>
              <w:tabs>
                <w:tab w:val="left" w:pos="9356"/>
              </w:tabs>
              <w:ind w:left="346"/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</w:pP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Գործակալություն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: «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Հայաստանի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տարածքային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զարգացման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հիմնադրամ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 »</w:t>
            </w:r>
          </w:p>
          <w:p w:rsidR="00F5758E" w:rsidRPr="00B24B07" w:rsidRDefault="00F5758E" w:rsidP="00554228">
            <w:pPr>
              <w:tabs>
                <w:tab w:val="left" w:pos="9356"/>
              </w:tabs>
              <w:ind w:left="346"/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</w:pP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Պաշտոն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: 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Գնումների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  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մասնագետ</w:t>
            </w:r>
            <w:proofErr w:type="spellEnd"/>
          </w:p>
          <w:p w:rsidR="00F5758E" w:rsidRPr="007538A7" w:rsidRDefault="00F5758E" w:rsidP="00554228">
            <w:pPr>
              <w:tabs>
                <w:tab w:val="left" w:pos="9356"/>
              </w:tabs>
              <w:ind w:left="346"/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</w:pP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Էլ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հասցե</w:t>
            </w:r>
            <w:proofErr w:type="spellEnd"/>
            <w:r w:rsidRPr="00B24B0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>՝ m.hovhannisyan</w:t>
            </w:r>
            <w:hyperlink r:id="rId10" w:history="1">
              <w:r w:rsidRPr="00B24B07">
                <w:rPr>
                  <w:rFonts w:ascii="Sylfaen" w:hAnsi="Sylfaen" w:cs="Arial"/>
                  <w:iCs/>
                  <w:spacing w:val="-2"/>
                  <w:sz w:val="22"/>
                  <w:szCs w:val="22"/>
                  <w:lang w:eastAsia="it-IT"/>
                </w:rPr>
                <w:t>@atdf.am</w:t>
              </w:r>
            </w:hyperlink>
            <w:r w:rsidRPr="007538A7">
              <w:rPr>
                <w:rFonts w:ascii="Sylfaen" w:hAnsi="Sylfaen" w:cs="Arial"/>
                <w:iCs/>
                <w:spacing w:val="-2"/>
                <w:sz w:val="22"/>
                <w:szCs w:val="22"/>
                <w:lang w:eastAsia="it-IT"/>
              </w:rPr>
              <w:t xml:space="preserve">  </w:t>
            </w:r>
          </w:p>
          <w:p w:rsidR="00F5758E" w:rsidRPr="00CD159D" w:rsidRDefault="00F5758E" w:rsidP="00554228">
            <w:pPr>
              <w:pStyle w:val="BodyTextIndent"/>
              <w:ind w:left="0"/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</w:pPr>
          </w:p>
          <w:p w:rsidR="00F5758E" w:rsidRPr="00CA5B22" w:rsidRDefault="00F5758E" w:rsidP="00554228">
            <w:pPr>
              <w:pStyle w:val="BodyTextIndent"/>
              <w:ind w:left="0"/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</w:pP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Գնումների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գործընթացի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այս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պահին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դուք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կարող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եք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ներկայացնել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Գնումներին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առնչվող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բողոք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,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վիճարկ</w:t>
            </w:r>
            <w:r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ելով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պայմանագրի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շնորհման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որոշումը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: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Պարտադիր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չէ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,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որ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այս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բողոքը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ներկայացնելուց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առաջ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ներկայացրած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լինեք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val="hy-AM" w:eastAsia="it-IT"/>
              </w:rPr>
              <w:t>լուսաբանման</w:t>
            </w:r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խնդրանք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կամ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ստացած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լինեք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val="hy-AM" w:eastAsia="it-IT"/>
              </w:rPr>
              <w:t>լուսաբանում</w:t>
            </w:r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: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Ձեր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բողոքը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պետք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է</w:t>
            </w:r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ներկայացվի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Դադարի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ժամանակաշրջանում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և</w:t>
            </w:r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մեր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կողմից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ստացվի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մինչև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Դադարի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ժամանակաշրջանի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 </w:t>
            </w:r>
            <w:proofErr w:type="spellStart"/>
            <w:r w:rsidRPr="002542A0">
              <w:rPr>
                <w:rFonts w:ascii="Sylfaen" w:hAnsi="Sylfaen"/>
                <w:iCs/>
                <w:spacing w:val="-2"/>
                <w:sz w:val="22"/>
                <w:szCs w:val="22"/>
                <w:lang w:eastAsia="it-IT"/>
              </w:rPr>
              <w:t>ավարտը</w:t>
            </w:r>
            <w:proofErr w:type="spellEnd"/>
            <w:r w:rsidRPr="00CA5B22">
              <w:rPr>
                <w:rFonts w:ascii="Sylfaen" w:hAnsi="Sylfaen"/>
                <w:iCs/>
                <w:spacing w:val="-2"/>
                <w:sz w:val="22"/>
                <w:szCs w:val="22"/>
                <w:lang w:val="af-ZA" w:eastAsia="it-IT"/>
              </w:rPr>
              <w:t xml:space="preserve">: </w:t>
            </w:r>
          </w:p>
          <w:p w:rsidR="00F5758E" w:rsidRPr="00CD159D" w:rsidRDefault="00F5758E" w:rsidP="00554228">
            <w:pPr>
              <w:pStyle w:val="BodyTextIndent"/>
              <w:tabs>
                <w:tab w:val="left" w:pos="9356"/>
              </w:tabs>
              <w:ind w:left="0" w:right="289"/>
              <w:rPr>
                <w:rFonts w:ascii="Sylfaen" w:hAnsi="Sylfaen"/>
                <w:b/>
                <w:iCs/>
                <w:sz w:val="22"/>
                <w:szCs w:val="22"/>
                <w:u w:val="single"/>
                <w:lang w:val="af-ZA"/>
              </w:rPr>
            </w:pPr>
          </w:p>
          <w:p w:rsidR="00F5758E" w:rsidRDefault="00F5758E" w:rsidP="00554228">
            <w:pPr>
              <w:pStyle w:val="BodyTextIndent"/>
              <w:tabs>
                <w:tab w:val="left" w:pos="9356"/>
              </w:tabs>
              <w:ind w:left="0" w:right="289"/>
              <w:rPr>
                <w:rFonts w:ascii="Sylfaen" w:hAnsi="Sylfaen"/>
                <w:b/>
                <w:iCs/>
                <w:sz w:val="22"/>
                <w:szCs w:val="22"/>
                <w:lang w:val="af-ZA"/>
              </w:rPr>
            </w:pPr>
            <w:proofErr w:type="spellStart"/>
            <w:r w:rsidRPr="00CA5B22">
              <w:rPr>
                <w:rFonts w:ascii="Sylfaen" w:hAnsi="Sylfaen"/>
                <w:b/>
                <w:iCs/>
                <w:sz w:val="22"/>
                <w:szCs w:val="22"/>
                <w:u w:val="single"/>
              </w:rPr>
              <w:t>Լրացուցիչ</w:t>
            </w:r>
            <w:proofErr w:type="spellEnd"/>
            <w:r w:rsidRPr="008F7492">
              <w:rPr>
                <w:rFonts w:ascii="Sylfaen" w:hAnsi="Sylfaen"/>
                <w:b/>
                <w:iCs/>
                <w:sz w:val="22"/>
                <w:szCs w:val="22"/>
                <w:u w:val="single"/>
                <w:lang w:val="af-ZA"/>
              </w:rPr>
              <w:t xml:space="preserve"> </w:t>
            </w:r>
            <w:proofErr w:type="spellStart"/>
            <w:r w:rsidRPr="00CA5B22">
              <w:rPr>
                <w:rFonts w:ascii="Sylfaen" w:hAnsi="Sylfaen"/>
                <w:b/>
                <w:iCs/>
                <w:sz w:val="22"/>
                <w:szCs w:val="22"/>
                <w:u w:val="single"/>
              </w:rPr>
              <w:t>տեղեկատվություն</w:t>
            </w:r>
            <w:proofErr w:type="spellEnd"/>
          </w:p>
          <w:p w:rsidR="00F5758E" w:rsidRPr="008F7492" w:rsidRDefault="00F5758E" w:rsidP="00554228">
            <w:pPr>
              <w:pStyle w:val="BodyTextIndent"/>
              <w:tabs>
                <w:tab w:val="left" w:pos="9356"/>
              </w:tabs>
              <w:ind w:left="0" w:right="289"/>
              <w:rPr>
                <w:rFonts w:ascii="Sylfaen" w:hAnsi="Sylfaen"/>
                <w:b/>
                <w:iCs/>
                <w:sz w:val="22"/>
                <w:szCs w:val="22"/>
                <w:lang w:val="af-ZA"/>
              </w:rPr>
            </w:pPr>
          </w:p>
          <w:p w:rsidR="00F5758E" w:rsidRPr="008F7492" w:rsidRDefault="00F5758E" w:rsidP="00554228">
            <w:pPr>
              <w:pStyle w:val="BodyTextIndent"/>
              <w:tabs>
                <w:tab w:val="left" w:pos="9356"/>
              </w:tabs>
              <w:ind w:left="0" w:right="288"/>
              <w:rPr>
                <w:rFonts w:ascii="Sylfaen" w:hAnsi="Sylfaen"/>
                <w:iCs/>
                <w:sz w:val="22"/>
                <w:szCs w:val="22"/>
                <w:lang w:val="af-ZA"/>
              </w:rPr>
            </w:pP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Լրացուցիչ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տեղեկատվության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համար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տե՛ս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>«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Գնումների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կանոնակարգեր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ՆԾՖ</w:t>
            </w:r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փոխառուների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համար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>(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Գնումների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կանոնակարգեր</w:t>
            </w:r>
            <w:proofErr w:type="spellEnd"/>
            <w:proofErr w:type="gram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>)»</w:t>
            </w:r>
            <w:proofErr w:type="gram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[https://policies.worldbank.org/sites/ppf3/PPFDocuments/Forms/DispPage.aspx?docid=4005]</w:t>
            </w:r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Հավելված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III).”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Սույն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դրույթներին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պետք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է</w:t>
            </w:r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ծանոթանաք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մինչև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Ձեր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բողոքը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պատրաստելը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և</w:t>
            </w:r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ներկայացնելը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: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Բացի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այդ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Համաշխարհային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Բանկի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</w:rPr>
              <w:t>ուղեցույցում</w:t>
            </w:r>
            <w:proofErr w:type="spellEnd"/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«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Ինչպես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ներկայացնել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Գնումներին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առնչվող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</w:rPr>
              <w:t>բողոք</w:t>
            </w:r>
            <w:proofErr w:type="spellEnd"/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>»</w:t>
            </w:r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7538A7">
              <w:rPr>
                <w:rStyle w:val="Hyperlink"/>
                <w:rFonts w:ascii="Sylfaen" w:hAnsi="Sylfaen"/>
                <w:color w:val="000000" w:themeColor="text1"/>
                <w:sz w:val="22"/>
                <w:szCs w:val="22"/>
                <w:lang w:val="af-ZA"/>
              </w:rPr>
              <w:t>[http://www.worldbank.org/en/projects-operations/products-and-services/brief/procurement-new-framework#framework]</w:t>
            </w:r>
            <w:r w:rsidRPr="007538A7">
              <w:rPr>
                <w:rFonts w:ascii="Sylfaen" w:hAnsi="Sylfaen"/>
                <w:i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ներկայացվում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r w:rsidRPr="00B73D06">
              <w:rPr>
                <w:rFonts w:ascii="Sylfaen" w:hAnsi="Sylfaen"/>
                <w:iCs/>
                <w:sz w:val="22"/>
                <w:szCs w:val="22"/>
              </w:rPr>
              <w:t>է</w:t>
            </w:r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գործընթացի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վերաբերյալ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օգտակար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բացատրություն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ինչպես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նաև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բողոքի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նամակի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տիպային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ձև</w:t>
            </w:r>
            <w:proofErr w:type="spellEnd"/>
            <w:r w:rsidRPr="008F7492">
              <w:rPr>
                <w:rFonts w:ascii="Sylfaen" w:hAnsi="Sylfaen"/>
                <w:iCs/>
                <w:sz w:val="22"/>
                <w:szCs w:val="22"/>
                <w:lang w:val="af-ZA"/>
              </w:rPr>
              <w:t xml:space="preserve">: </w:t>
            </w:r>
          </w:p>
          <w:p w:rsidR="00F5758E" w:rsidRPr="00A320A5" w:rsidRDefault="00F5758E" w:rsidP="00554228">
            <w:pPr>
              <w:pStyle w:val="BodyTextIndent"/>
              <w:tabs>
                <w:tab w:val="left" w:pos="9356"/>
              </w:tabs>
              <w:ind w:left="0" w:right="289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>Ա</w:t>
            </w:r>
            <w:r>
              <w:rPr>
                <w:rFonts w:ascii="Sylfaen" w:hAnsi="Sylfaen"/>
                <w:iCs/>
                <w:sz w:val="22"/>
                <w:szCs w:val="22"/>
                <w:lang w:val="hy-AM"/>
              </w:rPr>
              <w:t>յսպիսով</w:t>
            </w:r>
            <w:r w:rsidR="00A320A5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 կան չորս էական պահանջներ՝ </w:t>
            </w:r>
          </w:p>
          <w:p w:rsidR="00F5758E" w:rsidRPr="00835F67" w:rsidRDefault="00F5758E" w:rsidP="00F5758E">
            <w:pPr>
              <w:pStyle w:val="BodyTextIndent"/>
              <w:numPr>
                <w:ilvl w:val="0"/>
                <w:numId w:val="7"/>
              </w:numPr>
              <w:tabs>
                <w:tab w:val="left" w:pos="9356"/>
              </w:tabs>
              <w:spacing w:after="0"/>
              <w:ind w:right="288"/>
              <w:jc w:val="both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Դուք պետք է լինեք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«</w:t>
            </w: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>շահագրգռված կողմ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»</w:t>
            </w: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: Այս դեպքում դա նշանակում է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այն </w:t>
            </w: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>Հայտատուն, որ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ն</w:t>
            </w: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 ընտրության գործընթացում 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>ն</w:t>
            </w: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>երկայացր</w:t>
            </w:r>
            <w:r w:rsidRPr="00B73D06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ել </w:t>
            </w: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է Հայտ և ստացել Շնորհման մտադրության ծանուցում: </w:t>
            </w:r>
          </w:p>
          <w:p w:rsidR="00F5758E" w:rsidRPr="00835F67" w:rsidRDefault="00F5758E" w:rsidP="00F5758E">
            <w:pPr>
              <w:pStyle w:val="BodyTextIndent"/>
              <w:numPr>
                <w:ilvl w:val="0"/>
                <w:numId w:val="7"/>
              </w:numPr>
              <w:tabs>
                <w:tab w:val="left" w:pos="9356"/>
              </w:tabs>
              <w:spacing w:after="0"/>
              <w:ind w:right="288"/>
              <w:jc w:val="both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Բողոքը կարող է վիճարկել միայն պայմանագրի շնորհման որոշումը: </w:t>
            </w:r>
          </w:p>
          <w:p w:rsidR="00F5758E" w:rsidRPr="00835F67" w:rsidRDefault="00F5758E" w:rsidP="00F5758E">
            <w:pPr>
              <w:pStyle w:val="BodyTextIndent"/>
              <w:numPr>
                <w:ilvl w:val="0"/>
                <w:numId w:val="7"/>
              </w:numPr>
              <w:tabs>
                <w:tab w:val="left" w:pos="9356"/>
              </w:tabs>
              <w:spacing w:after="0"/>
              <w:ind w:right="288"/>
              <w:jc w:val="both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>Բողոքը պետք է ներկայացվի վերը նշված վերջնաժամկետում:</w:t>
            </w:r>
          </w:p>
          <w:p w:rsidR="00F5758E" w:rsidRPr="00835F67" w:rsidRDefault="00F5758E" w:rsidP="00F5758E">
            <w:pPr>
              <w:pStyle w:val="BodyTextIndent"/>
              <w:numPr>
                <w:ilvl w:val="0"/>
                <w:numId w:val="7"/>
              </w:numPr>
              <w:tabs>
                <w:tab w:val="left" w:pos="9356"/>
              </w:tabs>
              <w:spacing w:after="0"/>
              <w:ind w:right="288"/>
              <w:jc w:val="both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835F67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Ձեր բողոքում պետք է ներառեք Գնումների կանոնակարգով պահանջվող ողջ տեղեկատվությունը (ինչպես նկարագրված է Հավելված III-ում): </w:t>
            </w:r>
          </w:p>
        </w:tc>
      </w:tr>
    </w:tbl>
    <w:p w:rsidR="00F5758E" w:rsidRPr="00835F67" w:rsidRDefault="00F5758E" w:rsidP="00F5758E">
      <w:pPr>
        <w:pStyle w:val="BodyTextIndent"/>
        <w:tabs>
          <w:tab w:val="left" w:pos="9356"/>
        </w:tabs>
        <w:spacing w:line="288" w:lineRule="auto"/>
        <w:ind w:left="284" w:right="289"/>
        <w:jc w:val="both"/>
        <w:rPr>
          <w:rFonts w:ascii="Sylfaen" w:hAnsi="Sylfaen"/>
          <w:b/>
          <w:iCs/>
          <w:sz w:val="22"/>
          <w:szCs w:val="22"/>
          <w:lang w:val="hy-AM"/>
        </w:rPr>
      </w:pPr>
    </w:p>
    <w:p w:rsidR="00F5758E" w:rsidRPr="00B73D06" w:rsidRDefault="00F5758E" w:rsidP="00F5758E">
      <w:pPr>
        <w:pStyle w:val="BodyTextIndent"/>
        <w:tabs>
          <w:tab w:val="left" w:pos="567"/>
        </w:tabs>
        <w:spacing w:line="288" w:lineRule="auto"/>
        <w:ind w:left="0" w:right="-1"/>
        <w:jc w:val="both"/>
        <w:rPr>
          <w:rFonts w:ascii="Sylfaen" w:hAnsi="Sylfaen"/>
          <w:b/>
          <w:iCs/>
          <w:sz w:val="22"/>
          <w:szCs w:val="22"/>
        </w:rPr>
      </w:pPr>
      <w:r w:rsidRPr="00B73D06">
        <w:rPr>
          <w:rFonts w:ascii="Sylfaen" w:hAnsi="Sylfaen"/>
          <w:b/>
          <w:iCs/>
          <w:sz w:val="22"/>
          <w:szCs w:val="22"/>
        </w:rPr>
        <w:t>6.</w:t>
      </w:r>
      <w:r w:rsidRPr="00B73D06">
        <w:rPr>
          <w:rFonts w:ascii="Sylfaen" w:hAnsi="Sylfaen"/>
          <w:b/>
          <w:iCs/>
          <w:sz w:val="22"/>
          <w:szCs w:val="22"/>
        </w:rPr>
        <w:tab/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Դադարի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  <w:proofErr w:type="spellStart"/>
      <w:r w:rsidRPr="00B73D06">
        <w:rPr>
          <w:rFonts w:ascii="Sylfaen" w:hAnsi="Sylfaen"/>
          <w:b/>
          <w:iCs/>
          <w:sz w:val="22"/>
          <w:szCs w:val="22"/>
        </w:rPr>
        <w:t>ժամանակաշրջան</w:t>
      </w:r>
      <w:proofErr w:type="spellEnd"/>
      <w:r w:rsidRPr="00B73D06">
        <w:rPr>
          <w:rFonts w:ascii="Sylfaen" w:hAnsi="Sylfaen"/>
          <w:b/>
          <w:iCs/>
          <w:sz w:val="22"/>
          <w:szCs w:val="22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F5758E" w:rsidRPr="00A66A2E" w:rsidTr="00554228">
        <w:tc>
          <w:tcPr>
            <w:tcW w:w="9625" w:type="dxa"/>
          </w:tcPr>
          <w:p w:rsidR="00F5758E" w:rsidRPr="00B73D06" w:rsidRDefault="00F5758E" w:rsidP="00554228">
            <w:pPr>
              <w:pStyle w:val="BodyTextIndent"/>
              <w:tabs>
                <w:tab w:val="left" w:pos="9356"/>
              </w:tabs>
              <w:ind w:left="29" w:right="288"/>
              <w:rPr>
                <w:rFonts w:ascii="Sylfaen" w:hAnsi="Sylfaen"/>
                <w:b/>
                <w:iCs/>
                <w:sz w:val="22"/>
                <w:szCs w:val="22"/>
              </w:rPr>
            </w:pPr>
            <w:proofErr w:type="gramStart"/>
            <w:r w:rsidRPr="00B73D06">
              <w:rPr>
                <w:rFonts w:ascii="Sylfaen" w:hAnsi="Sylfaen"/>
                <w:b/>
                <w:iCs/>
                <w:sz w:val="22"/>
                <w:szCs w:val="22"/>
              </w:rPr>
              <w:t xml:space="preserve">ՎԵՐՋՆԱԺԱՄԿԵՏ </w:t>
            </w:r>
            <w:r w:rsidR="00084408">
              <w:rPr>
                <w:rFonts w:ascii="Sylfaen" w:hAnsi="Sylfae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sz w:val="22"/>
                <w:szCs w:val="22"/>
              </w:rPr>
              <w:t>Դադարի</w:t>
            </w:r>
            <w:proofErr w:type="spellEnd"/>
            <w:proofErr w:type="gramEnd"/>
            <w:r w:rsidRPr="007538A7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sz w:val="22"/>
                <w:szCs w:val="22"/>
              </w:rPr>
              <w:t>ժամանակաշրջանը</w:t>
            </w:r>
            <w:proofErr w:type="spellEnd"/>
            <w:r w:rsidRPr="007538A7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sz w:val="22"/>
                <w:szCs w:val="22"/>
              </w:rPr>
              <w:t>ավարտվում</w:t>
            </w:r>
            <w:proofErr w:type="spellEnd"/>
            <w:r w:rsidRPr="007538A7">
              <w:rPr>
                <w:rFonts w:ascii="Sylfaen" w:hAnsi="Sylfaen"/>
                <w:iCs/>
                <w:sz w:val="22"/>
                <w:szCs w:val="22"/>
              </w:rPr>
              <w:t xml:space="preserve"> է </w:t>
            </w:r>
            <w:proofErr w:type="spellStart"/>
            <w:r w:rsidRPr="007538A7">
              <w:rPr>
                <w:rFonts w:ascii="Sylfaen" w:hAnsi="Sylfaen"/>
                <w:iCs/>
                <w:sz w:val="22"/>
                <w:szCs w:val="22"/>
              </w:rPr>
              <w:t>կեսգիշերին</w:t>
            </w:r>
            <w:proofErr w:type="spellEnd"/>
            <w:r w:rsidRPr="007538A7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r w:rsidRPr="007538A7">
              <w:rPr>
                <w:iCs/>
              </w:rPr>
              <w:t>[</w:t>
            </w:r>
            <w:proofErr w:type="spellStart"/>
            <w:r w:rsidRPr="007538A7">
              <w:rPr>
                <w:rFonts w:ascii="Sylfaen" w:hAnsi="Sylfaen" w:cs="Sylfaen"/>
                <w:iCs/>
              </w:rPr>
              <w:t>նշել</w:t>
            </w:r>
            <w:proofErr w:type="spellEnd"/>
            <w:r w:rsidRPr="007538A7">
              <w:rPr>
                <w:iCs/>
              </w:rPr>
              <w:t xml:space="preserve"> </w:t>
            </w:r>
            <w:proofErr w:type="spellStart"/>
            <w:r w:rsidRPr="007538A7">
              <w:rPr>
                <w:rFonts w:ascii="Sylfaen" w:hAnsi="Sylfaen" w:cs="Sylfaen"/>
                <w:iCs/>
              </w:rPr>
              <w:t>ամսաթիվը</w:t>
            </w:r>
            <w:proofErr w:type="spellEnd"/>
            <w:r w:rsidRPr="007538A7">
              <w:rPr>
                <w:iCs/>
              </w:rPr>
              <w:t>]</w:t>
            </w:r>
            <w:r w:rsidRPr="007538A7">
              <w:rPr>
                <w:rFonts w:ascii="Sylfaen" w:hAnsi="Sylfaen"/>
                <w:iCs/>
                <w:sz w:val="22"/>
                <w:szCs w:val="22"/>
              </w:rPr>
              <w:t xml:space="preserve"> (</w:t>
            </w:r>
            <w:proofErr w:type="spellStart"/>
            <w:r w:rsidRPr="007538A7">
              <w:rPr>
                <w:rFonts w:ascii="Sylfaen" w:hAnsi="Sylfaen"/>
                <w:iCs/>
                <w:sz w:val="22"/>
                <w:szCs w:val="22"/>
              </w:rPr>
              <w:t>տեղական</w:t>
            </w:r>
            <w:proofErr w:type="spellEnd"/>
            <w:r w:rsidRPr="007538A7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7538A7">
              <w:rPr>
                <w:rFonts w:ascii="Sylfaen" w:hAnsi="Sylfaen"/>
                <w:iCs/>
                <w:sz w:val="22"/>
                <w:szCs w:val="22"/>
              </w:rPr>
              <w:t>ժամանակով</w:t>
            </w:r>
            <w:proofErr w:type="spellEnd"/>
            <w:r w:rsidRPr="007538A7">
              <w:rPr>
                <w:rFonts w:ascii="Sylfaen" w:hAnsi="Sylfaen"/>
                <w:iCs/>
                <w:sz w:val="22"/>
                <w:szCs w:val="22"/>
              </w:rPr>
              <w:t>).</w:t>
            </w:r>
          </w:p>
          <w:p w:rsidR="00F5758E" w:rsidRPr="007538A7" w:rsidRDefault="00F5758E" w:rsidP="00554228">
            <w:pPr>
              <w:pStyle w:val="BodyTextIndent"/>
              <w:tabs>
                <w:tab w:val="left" w:pos="9356"/>
              </w:tabs>
              <w:ind w:left="29" w:right="288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Դադարի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ժամանակաշրջանը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proofErr w:type="spellStart"/>
            <w:r w:rsidRPr="00B73D06">
              <w:rPr>
                <w:rFonts w:ascii="Sylfaen" w:hAnsi="Sylfaen"/>
                <w:iCs/>
                <w:sz w:val="22"/>
                <w:szCs w:val="22"/>
              </w:rPr>
              <w:t>տևում</w:t>
            </w:r>
            <w:proofErr w:type="spellEnd"/>
            <w:r w:rsidRPr="00B73D06">
              <w:rPr>
                <w:rFonts w:ascii="Sylfaen" w:hAnsi="Sylfaen"/>
                <w:iCs/>
                <w:sz w:val="22"/>
                <w:szCs w:val="22"/>
              </w:rPr>
              <w:t xml:space="preserve"> է </w:t>
            </w:r>
            <w:r w:rsidRPr="007538A7">
              <w:rPr>
                <w:rFonts w:ascii="Sylfaen" w:hAnsi="Sylfaen"/>
                <w:iCs/>
                <w:sz w:val="22"/>
                <w:szCs w:val="22"/>
                <w:lang w:val="hy-AM"/>
              </w:rPr>
              <w:t>10</w:t>
            </w:r>
            <w:r w:rsidRPr="007538A7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r w:rsidRPr="007538A7">
              <w:rPr>
                <w:rFonts w:ascii="Sylfaen" w:hAnsi="Sylfaen"/>
                <w:iCs/>
                <w:sz w:val="22"/>
                <w:szCs w:val="22"/>
                <w:lang w:val="hy-AM"/>
              </w:rPr>
              <w:t>(տաս) աշխատանքային օր</w:t>
            </w:r>
            <w:r w:rsidRPr="00B73D06">
              <w:rPr>
                <w:rFonts w:ascii="Sylfaen" w:hAnsi="Sylfaen"/>
                <w:iCs/>
                <w:sz w:val="22"/>
                <w:szCs w:val="22"/>
              </w:rPr>
              <w:t xml:space="preserve"> </w:t>
            </w:r>
            <w:r w:rsidRPr="007538A7">
              <w:rPr>
                <w:rFonts w:ascii="Sylfaen" w:hAnsi="Sylfaen"/>
                <w:iCs/>
                <w:sz w:val="22"/>
                <w:szCs w:val="22"/>
                <w:lang w:val="hy-AM"/>
              </w:rPr>
              <w:t xml:space="preserve">Շնորհման մտադրության ծանուցման փոխանցման ամսաթվից: </w:t>
            </w:r>
          </w:p>
          <w:p w:rsidR="00F5758E" w:rsidRPr="00F5758E" w:rsidRDefault="00F5758E" w:rsidP="00554228">
            <w:pPr>
              <w:pStyle w:val="BodyTextIndent"/>
              <w:tabs>
                <w:tab w:val="left" w:pos="9356"/>
              </w:tabs>
              <w:ind w:left="29" w:right="288" w:hanging="34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F5758E">
              <w:rPr>
                <w:rFonts w:ascii="Sylfaen" w:hAnsi="Sylfaen"/>
                <w:iCs/>
                <w:sz w:val="22"/>
                <w:szCs w:val="22"/>
                <w:lang w:val="hy-AM"/>
              </w:rPr>
              <w:t>Դադարի ժամանակաշրջանը կարող է երկարացվել վերոնշյալ 4-րդ բաժնում նշված ձևով:</w:t>
            </w:r>
          </w:p>
        </w:tc>
      </w:tr>
    </w:tbl>
    <w:p w:rsidR="00F5758E" w:rsidRDefault="00F5758E" w:rsidP="00F5758E">
      <w:pPr>
        <w:pStyle w:val="BodyTextIndent"/>
        <w:tabs>
          <w:tab w:val="left" w:pos="9356"/>
        </w:tabs>
        <w:spacing w:line="288" w:lineRule="auto"/>
        <w:ind w:left="0" w:right="288"/>
        <w:jc w:val="both"/>
        <w:rPr>
          <w:rFonts w:ascii="Sylfaen" w:hAnsi="Sylfaen"/>
          <w:iCs/>
          <w:sz w:val="22"/>
          <w:szCs w:val="22"/>
          <w:lang w:val="hy-AM"/>
        </w:rPr>
      </w:pPr>
      <w:r w:rsidRPr="00D6200D">
        <w:rPr>
          <w:rFonts w:ascii="Sylfaen" w:hAnsi="Sylfaen"/>
          <w:iCs/>
          <w:sz w:val="22"/>
          <w:szCs w:val="22"/>
          <w:lang w:val="hy-AM"/>
        </w:rPr>
        <w:t xml:space="preserve">Սույն Ծանուցման վերաբերյալ ցանկացած հարցի դեպքում մի՛ վարանեք կապվել մեզ հետ: </w:t>
      </w:r>
    </w:p>
    <w:p w:rsidR="00F5758E" w:rsidRPr="00D6200D" w:rsidRDefault="00F5758E" w:rsidP="00F5758E">
      <w:pPr>
        <w:pStyle w:val="BodyTextIndent"/>
        <w:tabs>
          <w:tab w:val="left" w:pos="9356"/>
        </w:tabs>
        <w:spacing w:line="288" w:lineRule="auto"/>
        <w:ind w:left="0" w:right="288"/>
        <w:jc w:val="both"/>
        <w:rPr>
          <w:rFonts w:ascii="Sylfaen" w:hAnsi="Sylfaen"/>
          <w:iCs/>
          <w:sz w:val="22"/>
          <w:szCs w:val="22"/>
          <w:lang w:val="hy-AM"/>
        </w:rPr>
      </w:pPr>
      <w:r w:rsidRPr="00D6200D">
        <w:rPr>
          <w:rFonts w:ascii="Sylfaen" w:hAnsi="Sylfaen"/>
          <w:iCs/>
          <w:sz w:val="22"/>
          <w:szCs w:val="22"/>
          <w:lang w:val="hy-AM"/>
        </w:rPr>
        <w:t>Հարգանքով՝</w:t>
      </w:r>
    </w:p>
    <w:p w:rsidR="00F5758E" w:rsidRPr="0029418E" w:rsidRDefault="00F5758E" w:rsidP="00F5758E">
      <w:pPr>
        <w:tabs>
          <w:tab w:val="left" w:pos="9356"/>
        </w:tabs>
        <w:ind w:left="1555" w:hanging="1555"/>
        <w:rPr>
          <w:rFonts w:ascii="Sylfaen" w:hAnsi="Sylfaen"/>
          <w:sz w:val="22"/>
          <w:szCs w:val="22"/>
          <w:lang w:val="hy-AM"/>
        </w:rPr>
      </w:pPr>
      <w:r w:rsidRPr="0029418E">
        <w:rPr>
          <w:rFonts w:ascii="Sylfaen" w:hAnsi="Sylfaen"/>
          <w:b/>
          <w:sz w:val="22"/>
          <w:szCs w:val="22"/>
          <w:lang w:val="hy-AM"/>
        </w:rPr>
        <w:t>Արթուր Սողոմոնյան</w:t>
      </w:r>
    </w:p>
    <w:p w:rsidR="00F5758E" w:rsidRPr="0029418E" w:rsidRDefault="00F5758E" w:rsidP="00F5758E">
      <w:pPr>
        <w:tabs>
          <w:tab w:val="left" w:pos="9356"/>
        </w:tabs>
        <w:ind w:left="1555" w:hanging="1555"/>
        <w:rPr>
          <w:rFonts w:ascii="Sylfaen" w:hAnsi="Sylfaen"/>
          <w:b/>
          <w:sz w:val="22"/>
          <w:szCs w:val="22"/>
          <w:lang w:val="hy-AM"/>
        </w:rPr>
      </w:pPr>
      <w:r w:rsidRPr="0029418E">
        <w:rPr>
          <w:rFonts w:ascii="Sylfaen" w:hAnsi="Sylfaen"/>
          <w:b/>
          <w:sz w:val="22"/>
          <w:szCs w:val="22"/>
          <w:lang w:val="hy-AM"/>
        </w:rPr>
        <w:t>ՀՏԶՀ գործադիր տնօրեն</w:t>
      </w:r>
    </w:p>
    <w:p w:rsidR="00F5758E" w:rsidRPr="0029418E" w:rsidRDefault="00F5758E" w:rsidP="00F5758E">
      <w:pPr>
        <w:tabs>
          <w:tab w:val="left" w:pos="9356"/>
        </w:tabs>
        <w:ind w:left="1555" w:hanging="1555"/>
        <w:rPr>
          <w:rStyle w:val="Hyperlink"/>
          <w:rFonts w:cs="Arial"/>
          <w:b/>
          <w:lang w:val="hy-AM"/>
        </w:rPr>
      </w:pPr>
      <w:r w:rsidRPr="0029418E">
        <w:rPr>
          <w:rFonts w:ascii="Sylfaen" w:hAnsi="Sylfaen"/>
          <w:b/>
          <w:sz w:val="22"/>
          <w:szCs w:val="22"/>
          <w:lang w:val="hy-AM"/>
        </w:rPr>
        <w:t>Հեռախոս՝</w:t>
      </w:r>
      <w:r w:rsidRPr="0029418E">
        <w:rPr>
          <w:rFonts w:ascii="Sylfaen" w:hAnsi="Sylfaen"/>
          <w:sz w:val="22"/>
          <w:szCs w:val="22"/>
          <w:lang w:val="hy-AM"/>
        </w:rPr>
        <w:tab/>
      </w:r>
      <w:r w:rsidRPr="0029418E">
        <w:rPr>
          <w:rStyle w:val="Hyperlink"/>
          <w:rFonts w:cs="Arial"/>
          <w:b/>
          <w:lang w:val="hy-AM"/>
        </w:rPr>
        <w:t>(+3</w:t>
      </w:r>
      <w:r w:rsidRPr="0029418E">
        <w:rPr>
          <w:rStyle w:val="Hyperlink"/>
          <w:rFonts w:ascii="Sylfaen" w:hAnsi="Sylfaen" w:cs="Arial"/>
          <w:b/>
          <w:lang w:val="hy-AM"/>
        </w:rPr>
        <w:t>746</w:t>
      </w:r>
      <w:r w:rsidRPr="0029418E">
        <w:rPr>
          <w:rStyle w:val="Hyperlink"/>
          <w:rFonts w:cs="Arial"/>
          <w:b/>
          <w:lang w:val="hy-AM"/>
        </w:rPr>
        <w:t>0) 5</w:t>
      </w:r>
      <w:r w:rsidRPr="0029418E">
        <w:rPr>
          <w:rStyle w:val="Hyperlink"/>
          <w:rFonts w:ascii="Sylfaen" w:hAnsi="Sylfaen" w:cs="Arial"/>
          <w:b/>
          <w:lang w:val="hy-AM"/>
        </w:rPr>
        <w:t>0</w:t>
      </w:r>
      <w:r w:rsidRPr="0029418E">
        <w:rPr>
          <w:rStyle w:val="Hyperlink"/>
          <w:rFonts w:cs="Arial"/>
          <w:b/>
          <w:lang w:val="hy-AM"/>
        </w:rPr>
        <w:t>-</w:t>
      </w:r>
      <w:r w:rsidRPr="0029418E">
        <w:rPr>
          <w:rStyle w:val="Hyperlink"/>
          <w:rFonts w:ascii="Sylfaen" w:hAnsi="Sylfaen" w:cs="Arial"/>
          <w:b/>
          <w:lang w:val="hy-AM"/>
        </w:rPr>
        <w:t>1</w:t>
      </w:r>
      <w:r w:rsidRPr="0029418E">
        <w:rPr>
          <w:rStyle w:val="Hyperlink"/>
          <w:rFonts w:cs="Arial"/>
          <w:b/>
          <w:lang w:val="hy-AM"/>
        </w:rPr>
        <w:t>5-</w:t>
      </w:r>
      <w:r w:rsidRPr="0029418E">
        <w:rPr>
          <w:rStyle w:val="Hyperlink"/>
          <w:rFonts w:ascii="Sylfaen" w:hAnsi="Sylfaen" w:cs="Arial"/>
          <w:b/>
          <w:lang w:val="hy-AM"/>
        </w:rPr>
        <w:t>6</w:t>
      </w:r>
      <w:r w:rsidRPr="0029418E">
        <w:rPr>
          <w:rStyle w:val="Hyperlink"/>
          <w:rFonts w:cs="Arial"/>
          <w:b/>
          <w:lang w:val="hy-AM"/>
        </w:rPr>
        <w:t>0</w:t>
      </w:r>
    </w:p>
    <w:p w:rsidR="00C73231" w:rsidRDefault="00F5758E" w:rsidP="00D6200D">
      <w:pPr>
        <w:tabs>
          <w:tab w:val="left" w:pos="9356"/>
        </w:tabs>
        <w:ind w:left="1555" w:hanging="1555"/>
        <w:rPr>
          <w:rFonts w:ascii="GHEA Grapalat" w:hAnsi="GHEA Grapalat" w:cs="Arial"/>
          <w:sz w:val="24"/>
          <w:szCs w:val="24"/>
          <w:lang w:val="hy-AM"/>
        </w:rPr>
      </w:pPr>
      <w:r w:rsidRPr="0029418E">
        <w:rPr>
          <w:rFonts w:ascii="Sylfaen" w:hAnsi="Sylfaen"/>
          <w:b/>
          <w:sz w:val="22"/>
          <w:szCs w:val="22"/>
          <w:lang w:val="hy-AM"/>
        </w:rPr>
        <w:t>Էլ. հասցե՝</w:t>
      </w:r>
      <w:r w:rsidRPr="0029418E">
        <w:rPr>
          <w:rFonts w:ascii="Sylfaen" w:hAnsi="Sylfaen"/>
          <w:sz w:val="22"/>
          <w:szCs w:val="22"/>
          <w:lang w:val="hy-AM"/>
        </w:rPr>
        <w:tab/>
      </w:r>
      <w:hyperlink r:id="rId11" w:history="1">
        <w:r w:rsidRPr="0029418E">
          <w:rPr>
            <w:rStyle w:val="Hyperlink"/>
            <w:rFonts w:cs="Arial"/>
            <w:b/>
            <w:lang w:val="hy-AM"/>
          </w:rPr>
          <w:t>artur.soghomonyan@</w:t>
        </w:r>
        <w:r w:rsidRPr="0029418E">
          <w:rPr>
            <w:rStyle w:val="Hyperlink"/>
            <w:rFonts w:ascii="Sylfaen" w:hAnsi="Sylfaen" w:cs="Arial"/>
            <w:b/>
            <w:lang w:val="hy-AM"/>
          </w:rPr>
          <w:t>atdf</w:t>
        </w:r>
        <w:r w:rsidRPr="0029418E">
          <w:rPr>
            <w:rStyle w:val="Hyperlink"/>
            <w:rFonts w:cs="Arial"/>
            <w:b/>
            <w:lang w:val="hy-AM"/>
          </w:rPr>
          <w:t>.am</w:t>
        </w:r>
      </w:hyperlink>
      <w:r w:rsidRPr="00CD159D">
        <w:rPr>
          <w:rStyle w:val="Hyperlink"/>
          <w:rFonts w:cs="Arial"/>
          <w:b/>
          <w:lang w:val="hy-AM"/>
        </w:rPr>
        <w:t xml:space="preserve"> </w:t>
      </w:r>
      <w:r w:rsidRPr="00CD159D">
        <w:rPr>
          <w:rFonts w:ascii="Sylfaen" w:hAnsi="Sylfaen"/>
          <w:sz w:val="22"/>
          <w:szCs w:val="22"/>
          <w:lang w:val="hy-AM"/>
        </w:rPr>
        <w:t xml:space="preserve"> </w:t>
      </w:r>
    </w:p>
    <w:sectPr w:rsidR="00C73231" w:rsidSect="002C0E41">
      <w:footerReference w:type="default" r:id="rId12"/>
      <w:pgSz w:w="11909" w:h="16834" w:code="9"/>
      <w:pgMar w:top="488" w:right="1109" w:bottom="1440" w:left="1440" w:header="720" w:footer="6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0B" w:rsidRDefault="00F21D0B">
      <w:r>
        <w:separator/>
      </w:r>
    </w:p>
  </w:endnote>
  <w:endnote w:type="continuationSeparator" w:id="0">
    <w:p w:rsidR="00F21D0B" w:rsidRDefault="00F2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Tit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38"/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410"/>
    </w:tblGrid>
    <w:tr w:rsidR="00847707" w:rsidRPr="00693BD4" w:rsidTr="00554228">
      <w:trPr>
        <w:trHeight w:val="540"/>
      </w:trPr>
      <w:tc>
        <w:tcPr>
          <w:tcW w:w="4788" w:type="dxa"/>
        </w:tcPr>
        <w:p w:rsidR="00847707" w:rsidRPr="00693BD4" w:rsidRDefault="00847707" w:rsidP="00554228">
          <w:pPr>
            <w:pStyle w:val="Footer"/>
            <w:rPr>
              <w:rFonts w:ascii="GHEA Grapalat" w:hAnsi="GHEA Grapalat"/>
              <w:sz w:val="15"/>
            </w:rPr>
          </w:pPr>
          <w:r w:rsidRPr="00693BD4">
            <w:rPr>
              <w:rFonts w:ascii="GHEA Grapalat" w:hAnsi="GHEA Grapalat"/>
              <w:noProof/>
              <w:sz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CCD0351" wp14:editId="3004F5B2">
                    <wp:simplePos x="0" y="0"/>
                    <wp:positionH relativeFrom="column">
                      <wp:posOffset>-45720</wp:posOffset>
                    </wp:positionH>
                    <wp:positionV relativeFrom="paragraph">
                      <wp:posOffset>-68580</wp:posOffset>
                    </wp:positionV>
                    <wp:extent cx="5760720" cy="0"/>
                    <wp:effectExtent l="0" t="0" r="0" b="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5.4pt" to="450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cl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" o:allowincell="f"/>
                </w:pict>
              </mc:Fallback>
            </mc:AlternateContent>
          </w:r>
          <w:proofErr w:type="spellStart"/>
          <w:r w:rsidRPr="00693BD4">
            <w:rPr>
              <w:rFonts w:ascii="GHEA Grapalat" w:hAnsi="GHEA Grapalat"/>
              <w:sz w:val="15"/>
            </w:rPr>
            <w:t>Հայաստանի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 </w:t>
          </w:r>
          <w:proofErr w:type="spellStart"/>
          <w:r w:rsidRPr="00693BD4">
            <w:rPr>
              <w:rFonts w:ascii="GHEA Grapalat" w:hAnsi="GHEA Grapalat"/>
              <w:sz w:val="15"/>
            </w:rPr>
            <w:t>Հանրապետություն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, </w:t>
          </w:r>
          <w:r>
            <w:rPr>
              <w:rFonts w:ascii="GHEA Grapalat" w:hAnsi="GHEA Grapalat"/>
              <w:sz w:val="15"/>
              <w:lang w:val="hy-AM"/>
            </w:rPr>
            <w:t>0</w:t>
          </w:r>
          <w:r w:rsidRPr="00693BD4">
            <w:rPr>
              <w:rFonts w:ascii="GHEA Grapalat" w:hAnsi="GHEA Grapalat"/>
              <w:sz w:val="15"/>
            </w:rPr>
            <w:t xml:space="preserve">037, </w:t>
          </w:r>
          <w:proofErr w:type="spellStart"/>
          <w:r w:rsidRPr="00693BD4">
            <w:rPr>
              <w:rFonts w:ascii="GHEA Grapalat" w:hAnsi="GHEA Grapalat"/>
              <w:sz w:val="15"/>
            </w:rPr>
            <w:t>Երևան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, Կ. </w:t>
          </w:r>
          <w:proofErr w:type="spellStart"/>
          <w:r w:rsidRPr="00693BD4">
            <w:rPr>
              <w:rFonts w:ascii="GHEA Grapalat" w:hAnsi="GHEA Grapalat"/>
              <w:sz w:val="15"/>
            </w:rPr>
            <w:t>Ուլնեցու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 31</w:t>
          </w:r>
        </w:p>
        <w:p w:rsidR="00847707" w:rsidRPr="00693BD4" w:rsidRDefault="00847707" w:rsidP="00554228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6"/>
            </w:rPr>
            <w:t>/</w:t>
          </w:r>
          <w:r w:rsidRPr="00693BD4">
            <w:rPr>
              <w:rFonts w:ascii="GHEA Grapalat" w:hAnsi="GHEA Grapalat"/>
              <w:sz w:val="15"/>
            </w:rPr>
            <w:t>Fax: (37410) 240 159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6"/>
            </w:rPr>
            <w:t xml:space="preserve"> </w:t>
          </w:r>
          <w:r w:rsidRPr="00693BD4">
            <w:rPr>
              <w:rFonts w:ascii="GHEA Grapalat" w:hAnsi="GHEA Grapalat"/>
              <w:sz w:val="15"/>
            </w:rPr>
            <w:t>(37410) 247 123</w:t>
          </w:r>
        </w:p>
      </w:tc>
      <w:tc>
        <w:tcPr>
          <w:tcW w:w="4410" w:type="dxa"/>
        </w:tcPr>
        <w:p w:rsidR="00847707" w:rsidRPr="00693BD4" w:rsidRDefault="00847707" w:rsidP="00554228">
          <w:pPr>
            <w:pStyle w:val="Footer"/>
            <w:rPr>
              <w:rFonts w:ascii="GHEA Grapalat" w:hAnsi="GHEA Grapalat"/>
              <w:sz w:val="16"/>
            </w:rPr>
          </w:pPr>
          <w:r>
            <w:rPr>
              <w:rFonts w:ascii="GHEA Grapalat" w:hAnsi="GHEA Grapalat"/>
              <w:sz w:val="15"/>
            </w:rPr>
            <w:t xml:space="preserve">K. </w:t>
          </w:r>
          <w:proofErr w:type="spellStart"/>
          <w:r>
            <w:rPr>
              <w:rFonts w:ascii="GHEA Grapalat" w:hAnsi="GHEA Grapalat"/>
              <w:sz w:val="15"/>
            </w:rPr>
            <w:t>Ulnetsu</w:t>
          </w:r>
          <w:proofErr w:type="spellEnd"/>
          <w:r>
            <w:rPr>
              <w:rFonts w:ascii="GHEA Grapalat" w:hAnsi="GHEA Grapalat"/>
              <w:sz w:val="15"/>
            </w:rPr>
            <w:t xml:space="preserve"> </w:t>
          </w:r>
          <w:proofErr w:type="spellStart"/>
          <w:r>
            <w:rPr>
              <w:rFonts w:ascii="GHEA Grapalat" w:hAnsi="GHEA Grapalat"/>
              <w:sz w:val="15"/>
            </w:rPr>
            <w:t>st.</w:t>
          </w:r>
          <w:proofErr w:type="spellEnd"/>
          <w:r>
            <w:rPr>
              <w:rFonts w:ascii="GHEA Grapalat" w:hAnsi="GHEA Grapalat"/>
              <w:sz w:val="15"/>
            </w:rPr>
            <w:t xml:space="preserve"> 31, Yerevan,  </w:t>
          </w:r>
          <w:r>
            <w:rPr>
              <w:rFonts w:ascii="GHEA Grapalat" w:hAnsi="GHEA Grapalat"/>
              <w:sz w:val="15"/>
              <w:lang w:val="hy-AM"/>
            </w:rPr>
            <w:t>0</w:t>
          </w:r>
          <w:r w:rsidRPr="00693BD4">
            <w:rPr>
              <w:rFonts w:ascii="GHEA Grapalat" w:hAnsi="GHEA Grapalat"/>
              <w:sz w:val="15"/>
            </w:rPr>
            <w:t>037,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5"/>
            </w:rPr>
            <w:t>Republic of Armenia</w:t>
          </w:r>
        </w:p>
        <w:p w:rsidR="00847707" w:rsidRPr="00693BD4" w:rsidRDefault="00847707" w:rsidP="00554228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6"/>
            </w:rPr>
            <w:t>/</w:t>
          </w:r>
          <w:r w:rsidRPr="00693BD4">
            <w:rPr>
              <w:rFonts w:ascii="GHEA Grapalat" w:hAnsi="GHEA Grapalat"/>
              <w:sz w:val="15"/>
            </w:rPr>
            <w:t>Fax: (37410) 240 159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6"/>
            </w:rPr>
            <w:t xml:space="preserve"> </w:t>
          </w:r>
          <w:r w:rsidRPr="00693BD4">
            <w:rPr>
              <w:rFonts w:ascii="GHEA Grapalat" w:hAnsi="GHEA Grapalat"/>
              <w:sz w:val="15"/>
            </w:rPr>
            <w:t>(37410) 247 123</w:t>
          </w:r>
        </w:p>
      </w:tc>
    </w:tr>
  </w:tbl>
  <w:p w:rsidR="00847707" w:rsidRDefault="00847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0B" w:rsidRDefault="00F21D0B">
      <w:r>
        <w:separator/>
      </w:r>
    </w:p>
  </w:footnote>
  <w:footnote w:type="continuationSeparator" w:id="0">
    <w:p w:rsidR="00F21D0B" w:rsidRDefault="00F2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69"/>
    <w:multiLevelType w:val="hybridMultilevel"/>
    <w:tmpl w:val="535C5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55F64"/>
    <w:multiLevelType w:val="hybridMultilevel"/>
    <w:tmpl w:val="422A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97EC9"/>
    <w:multiLevelType w:val="hybridMultilevel"/>
    <w:tmpl w:val="51E8CA24"/>
    <w:lvl w:ilvl="0" w:tplc="867CB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45F77"/>
    <w:multiLevelType w:val="hybridMultilevel"/>
    <w:tmpl w:val="2514E4D6"/>
    <w:lvl w:ilvl="0" w:tplc="9E0005B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7969"/>
    <w:multiLevelType w:val="hybridMultilevel"/>
    <w:tmpl w:val="D56878AA"/>
    <w:lvl w:ilvl="0" w:tplc="AD24B1EC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54DB0"/>
    <w:multiLevelType w:val="hybridMultilevel"/>
    <w:tmpl w:val="28743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87CBF"/>
    <w:multiLevelType w:val="hybridMultilevel"/>
    <w:tmpl w:val="ECB207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E"/>
    <w:rsid w:val="00003924"/>
    <w:rsid w:val="0000649B"/>
    <w:rsid w:val="00007340"/>
    <w:rsid w:val="00010162"/>
    <w:rsid w:val="00010904"/>
    <w:rsid w:val="0002089B"/>
    <w:rsid w:val="000211BE"/>
    <w:rsid w:val="000270CB"/>
    <w:rsid w:val="00031625"/>
    <w:rsid w:val="00036570"/>
    <w:rsid w:val="000370D4"/>
    <w:rsid w:val="000370D5"/>
    <w:rsid w:val="00046E1C"/>
    <w:rsid w:val="0005234A"/>
    <w:rsid w:val="00052987"/>
    <w:rsid w:val="000546C3"/>
    <w:rsid w:val="00061B8B"/>
    <w:rsid w:val="00065BFB"/>
    <w:rsid w:val="00067B8A"/>
    <w:rsid w:val="00070AD1"/>
    <w:rsid w:val="00072057"/>
    <w:rsid w:val="000735CF"/>
    <w:rsid w:val="0007409A"/>
    <w:rsid w:val="00081634"/>
    <w:rsid w:val="00084408"/>
    <w:rsid w:val="00084701"/>
    <w:rsid w:val="00094A13"/>
    <w:rsid w:val="000A1858"/>
    <w:rsid w:val="000A216D"/>
    <w:rsid w:val="000A3679"/>
    <w:rsid w:val="000A6CD9"/>
    <w:rsid w:val="000B5BF8"/>
    <w:rsid w:val="000B7B26"/>
    <w:rsid w:val="000C2AEA"/>
    <w:rsid w:val="000C6EE1"/>
    <w:rsid w:val="000D1131"/>
    <w:rsid w:val="000D1CD6"/>
    <w:rsid w:val="000D494C"/>
    <w:rsid w:val="000D4DD0"/>
    <w:rsid w:val="000E4AA8"/>
    <w:rsid w:val="000F5164"/>
    <w:rsid w:val="000F6F38"/>
    <w:rsid w:val="0010558B"/>
    <w:rsid w:val="00105F2E"/>
    <w:rsid w:val="00106489"/>
    <w:rsid w:val="00114EFB"/>
    <w:rsid w:val="00131247"/>
    <w:rsid w:val="00141A54"/>
    <w:rsid w:val="001427C2"/>
    <w:rsid w:val="0014409E"/>
    <w:rsid w:val="00144FD5"/>
    <w:rsid w:val="00145667"/>
    <w:rsid w:val="00145949"/>
    <w:rsid w:val="00151A05"/>
    <w:rsid w:val="00151A8C"/>
    <w:rsid w:val="00156C58"/>
    <w:rsid w:val="0017317F"/>
    <w:rsid w:val="00174076"/>
    <w:rsid w:val="00182ADF"/>
    <w:rsid w:val="00182B85"/>
    <w:rsid w:val="001A1014"/>
    <w:rsid w:val="001A226A"/>
    <w:rsid w:val="001A3C3C"/>
    <w:rsid w:val="001A72DD"/>
    <w:rsid w:val="001C3C33"/>
    <w:rsid w:val="001D5004"/>
    <w:rsid w:val="001D678C"/>
    <w:rsid w:val="001D79E5"/>
    <w:rsid w:val="001E3C60"/>
    <w:rsid w:val="001F189B"/>
    <w:rsid w:val="002025E8"/>
    <w:rsid w:val="002037DB"/>
    <w:rsid w:val="0023292D"/>
    <w:rsid w:val="00234994"/>
    <w:rsid w:val="00236D71"/>
    <w:rsid w:val="00243DA0"/>
    <w:rsid w:val="00244CD0"/>
    <w:rsid w:val="002511CE"/>
    <w:rsid w:val="00256F6D"/>
    <w:rsid w:val="002722AA"/>
    <w:rsid w:val="002736D9"/>
    <w:rsid w:val="00276359"/>
    <w:rsid w:val="00276F5A"/>
    <w:rsid w:val="002900D3"/>
    <w:rsid w:val="0029418E"/>
    <w:rsid w:val="002A4C89"/>
    <w:rsid w:val="002A6AAB"/>
    <w:rsid w:val="002B0FB4"/>
    <w:rsid w:val="002C0E41"/>
    <w:rsid w:val="002C2B0D"/>
    <w:rsid w:val="002D1606"/>
    <w:rsid w:val="002D1DE9"/>
    <w:rsid w:val="002D24F0"/>
    <w:rsid w:val="002D2FAF"/>
    <w:rsid w:val="002F0316"/>
    <w:rsid w:val="002F6670"/>
    <w:rsid w:val="00300C64"/>
    <w:rsid w:val="00301999"/>
    <w:rsid w:val="00306215"/>
    <w:rsid w:val="0031311E"/>
    <w:rsid w:val="00313715"/>
    <w:rsid w:val="0031644F"/>
    <w:rsid w:val="00317E7C"/>
    <w:rsid w:val="00322A64"/>
    <w:rsid w:val="003241F8"/>
    <w:rsid w:val="0032603F"/>
    <w:rsid w:val="00332286"/>
    <w:rsid w:val="00334FC7"/>
    <w:rsid w:val="00337912"/>
    <w:rsid w:val="0034126D"/>
    <w:rsid w:val="003522DD"/>
    <w:rsid w:val="003530F1"/>
    <w:rsid w:val="00362AEF"/>
    <w:rsid w:val="00364960"/>
    <w:rsid w:val="003734A3"/>
    <w:rsid w:val="00385501"/>
    <w:rsid w:val="003931D9"/>
    <w:rsid w:val="00393D7A"/>
    <w:rsid w:val="003A080B"/>
    <w:rsid w:val="003A2AC1"/>
    <w:rsid w:val="003A5BCB"/>
    <w:rsid w:val="003A6548"/>
    <w:rsid w:val="003A7980"/>
    <w:rsid w:val="003B07FE"/>
    <w:rsid w:val="003B1751"/>
    <w:rsid w:val="003C0009"/>
    <w:rsid w:val="003D74D5"/>
    <w:rsid w:val="003E2475"/>
    <w:rsid w:val="003E5EFE"/>
    <w:rsid w:val="00401A9D"/>
    <w:rsid w:val="00420AF5"/>
    <w:rsid w:val="00430C26"/>
    <w:rsid w:val="00431211"/>
    <w:rsid w:val="00431AE8"/>
    <w:rsid w:val="00434463"/>
    <w:rsid w:val="00445C38"/>
    <w:rsid w:val="00450610"/>
    <w:rsid w:val="00450CAF"/>
    <w:rsid w:val="0045383D"/>
    <w:rsid w:val="00456565"/>
    <w:rsid w:val="004742DA"/>
    <w:rsid w:val="00495989"/>
    <w:rsid w:val="00495BF3"/>
    <w:rsid w:val="004A7F77"/>
    <w:rsid w:val="004C29D1"/>
    <w:rsid w:val="004C5ABF"/>
    <w:rsid w:val="004C61B3"/>
    <w:rsid w:val="004D40FC"/>
    <w:rsid w:val="004D6AC4"/>
    <w:rsid w:val="004F0490"/>
    <w:rsid w:val="004F571D"/>
    <w:rsid w:val="00504A4E"/>
    <w:rsid w:val="00512CF4"/>
    <w:rsid w:val="00513088"/>
    <w:rsid w:val="005208E5"/>
    <w:rsid w:val="00554228"/>
    <w:rsid w:val="00556B33"/>
    <w:rsid w:val="00562052"/>
    <w:rsid w:val="00563435"/>
    <w:rsid w:val="005642E4"/>
    <w:rsid w:val="00575E3F"/>
    <w:rsid w:val="005800F8"/>
    <w:rsid w:val="00582D7D"/>
    <w:rsid w:val="00583FD4"/>
    <w:rsid w:val="005920AD"/>
    <w:rsid w:val="0059339E"/>
    <w:rsid w:val="00597297"/>
    <w:rsid w:val="00597423"/>
    <w:rsid w:val="00597BC0"/>
    <w:rsid w:val="005A0978"/>
    <w:rsid w:val="005A20CC"/>
    <w:rsid w:val="005B19E6"/>
    <w:rsid w:val="005D4DA4"/>
    <w:rsid w:val="005E29C4"/>
    <w:rsid w:val="005F5178"/>
    <w:rsid w:val="00605318"/>
    <w:rsid w:val="00605B29"/>
    <w:rsid w:val="00612624"/>
    <w:rsid w:val="00612908"/>
    <w:rsid w:val="00617884"/>
    <w:rsid w:val="006209B7"/>
    <w:rsid w:val="0063245B"/>
    <w:rsid w:val="0063374B"/>
    <w:rsid w:val="006534EA"/>
    <w:rsid w:val="00656291"/>
    <w:rsid w:val="0067382F"/>
    <w:rsid w:val="00674352"/>
    <w:rsid w:val="00677BE2"/>
    <w:rsid w:val="00681BD8"/>
    <w:rsid w:val="00683189"/>
    <w:rsid w:val="00693BD4"/>
    <w:rsid w:val="006A0826"/>
    <w:rsid w:val="006A6294"/>
    <w:rsid w:val="006B7F39"/>
    <w:rsid w:val="006C06F9"/>
    <w:rsid w:val="006D2AFB"/>
    <w:rsid w:val="006D41A5"/>
    <w:rsid w:val="006E1571"/>
    <w:rsid w:val="006E3075"/>
    <w:rsid w:val="006F126F"/>
    <w:rsid w:val="006F1A65"/>
    <w:rsid w:val="006F6E0C"/>
    <w:rsid w:val="006F7756"/>
    <w:rsid w:val="007041A5"/>
    <w:rsid w:val="00720489"/>
    <w:rsid w:val="00722A2C"/>
    <w:rsid w:val="007273C3"/>
    <w:rsid w:val="00727C0D"/>
    <w:rsid w:val="00736493"/>
    <w:rsid w:val="00743844"/>
    <w:rsid w:val="00751EB8"/>
    <w:rsid w:val="00765F5B"/>
    <w:rsid w:val="0078209E"/>
    <w:rsid w:val="007934A0"/>
    <w:rsid w:val="007A376A"/>
    <w:rsid w:val="007B279E"/>
    <w:rsid w:val="007C3187"/>
    <w:rsid w:val="007C4FD6"/>
    <w:rsid w:val="007E41D6"/>
    <w:rsid w:val="007E50FD"/>
    <w:rsid w:val="007F4581"/>
    <w:rsid w:val="00804683"/>
    <w:rsid w:val="008142B9"/>
    <w:rsid w:val="008360D1"/>
    <w:rsid w:val="00846A42"/>
    <w:rsid w:val="00847707"/>
    <w:rsid w:val="00861C54"/>
    <w:rsid w:val="00863E3C"/>
    <w:rsid w:val="0086687A"/>
    <w:rsid w:val="0086691A"/>
    <w:rsid w:val="008707BD"/>
    <w:rsid w:val="00871A44"/>
    <w:rsid w:val="0087291B"/>
    <w:rsid w:val="008A5557"/>
    <w:rsid w:val="008A59C9"/>
    <w:rsid w:val="008B7F2F"/>
    <w:rsid w:val="008C529C"/>
    <w:rsid w:val="008D1291"/>
    <w:rsid w:val="008D5D56"/>
    <w:rsid w:val="008D6F05"/>
    <w:rsid w:val="008E5EA2"/>
    <w:rsid w:val="008E70A8"/>
    <w:rsid w:val="008F0FA8"/>
    <w:rsid w:val="008F1E33"/>
    <w:rsid w:val="008F3BFB"/>
    <w:rsid w:val="008F3E0E"/>
    <w:rsid w:val="008F47AB"/>
    <w:rsid w:val="00903A2B"/>
    <w:rsid w:val="00906A44"/>
    <w:rsid w:val="00907806"/>
    <w:rsid w:val="00907B97"/>
    <w:rsid w:val="0091517D"/>
    <w:rsid w:val="009249A9"/>
    <w:rsid w:val="0092539F"/>
    <w:rsid w:val="0093411B"/>
    <w:rsid w:val="0094062B"/>
    <w:rsid w:val="009473EF"/>
    <w:rsid w:val="0095668C"/>
    <w:rsid w:val="00973650"/>
    <w:rsid w:val="0097435C"/>
    <w:rsid w:val="00976FC8"/>
    <w:rsid w:val="00977F75"/>
    <w:rsid w:val="0098304E"/>
    <w:rsid w:val="009A6ADE"/>
    <w:rsid w:val="009B3198"/>
    <w:rsid w:val="009B3DD0"/>
    <w:rsid w:val="009B434B"/>
    <w:rsid w:val="009B7D3B"/>
    <w:rsid w:val="009C27AA"/>
    <w:rsid w:val="009C3581"/>
    <w:rsid w:val="009C51BD"/>
    <w:rsid w:val="009D3CB1"/>
    <w:rsid w:val="009E43FC"/>
    <w:rsid w:val="009F0E1C"/>
    <w:rsid w:val="00A043BE"/>
    <w:rsid w:val="00A07359"/>
    <w:rsid w:val="00A166AE"/>
    <w:rsid w:val="00A21B76"/>
    <w:rsid w:val="00A2367B"/>
    <w:rsid w:val="00A244A8"/>
    <w:rsid w:val="00A2774B"/>
    <w:rsid w:val="00A320A5"/>
    <w:rsid w:val="00A46554"/>
    <w:rsid w:val="00A521A6"/>
    <w:rsid w:val="00A53497"/>
    <w:rsid w:val="00A57700"/>
    <w:rsid w:val="00A63245"/>
    <w:rsid w:val="00A6360E"/>
    <w:rsid w:val="00A66A2E"/>
    <w:rsid w:val="00A67C9F"/>
    <w:rsid w:val="00A751DE"/>
    <w:rsid w:val="00A7612B"/>
    <w:rsid w:val="00A90014"/>
    <w:rsid w:val="00A97FD4"/>
    <w:rsid w:val="00AB1011"/>
    <w:rsid w:val="00AB1D2F"/>
    <w:rsid w:val="00AB226A"/>
    <w:rsid w:val="00AB58AC"/>
    <w:rsid w:val="00AC0664"/>
    <w:rsid w:val="00AC3819"/>
    <w:rsid w:val="00AC5DC3"/>
    <w:rsid w:val="00AC6DC1"/>
    <w:rsid w:val="00AC7691"/>
    <w:rsid w:val="00AD0313"/>
    <w:rsid w:val="00AD1592"/>
    <w:rsid w:val="00AD2E7D"/>
    <w:rsid w:val="00AD3A96"/>
    <w:rsid w:val="00AD4103"/>
    <w:rsid w:val="00AD6066"/>
    <w:rsid w:val="00AE79D5"/>
    <w:rsid w:val="00AF40E6"/>
    <w:rsid w:val="00AF750F"/>
    <w:rsid w:val="00B00BFA"/>
    <w:rsid w:val="00B03FF6"/>
    <w:rsid w:val="00B113CC"/>
    <w:rsid w:val="00B17136"/>
    <w:rsid w:val="00B20F19"/>
    <w:rsid w:val="00B2363A"/>
    <w:rsid w:val="00B24B07"/>
    <w:rsid w:val="00B252A7"/>
    <w:rsid w:val="00B31586"/>
    <w:rsid w:val="00B44065"/>
    <w:rsid w:val="00B468D3"/>
    <w:rsid w:val="00B46B96"/>
    <w:rsid w:val="00B50469"/>
    <w:rsid w:val="00B5526F"/>
    <w:rsid w:val="00B56D56"/>
    <w:rsid w:val="00B6275B"/>
    <w:rsid w:val="00B759B8"/>
    <w:rsid w:val="00B8527C"/>
    <w:rsid w:val="00B955FD"/>
    <w:rsid w:val="00B95D77"/>
    <w:rsid w:val="00B97769"/>
    <w:rsid w:val="00BA7A4A"/>
    <w:rsid w:val="00BB104F"/>
    <w:rsid w:val="00BB1B0F"/>
    <w:rsid w:val="00BB1C06"/>
    <w:rsid w:val="00BB3767"/>
    <w:rsid w:val="00BC33A6"/>
    <w:rsid w:val="00BC7537"/>
    <w:rsid w:val="00BC77AE"/>
    <w:rsid w:val="00BD30AE"/>
    <w:rsid w:val="00BD3955"/>
    <w:rsid w:val="00BD5159"/>
    <w:rsid w:val="00BE1666"/>
    <w:rsid w:val="00BE6396"/>
    <w:rsid w:val="00BE6A7C"/>
    <w:rsid w:val="00BF3FDF"/>
    <w:rsid w:val="00C01B87"/>
    <w:rsid w:val="00C05D30"/>
    <w:rsid w:val="00C11A66"/>
    <w:rsid w:val="00C16D40"/>
    <w:rsid w:val="00C225FB"/>
    <w:rsid w:val="00C239D7"/>
    <w:rsid w:val="00C31675"/>
    <w:rsid w:val="00C426AB"/>
    <w:rsid w:val="00C4440B"/>
    <w:rsid w:val="00C50555"/>
    <w:rsid w:val="00C605C6"/>
    <w:rsid w:val="00C626A4"/>
    <w:rsid w:val="00C65916"/>
    <w:rsid w:val="00C668B1"/>
    <w:rsid w:val="00C73231"/>
    <w:rsid w:val="00C8060F"/>
    <w:rsid w:val="00C82F0E"/>
    <w:rsid w:val="00C955D7"/>
    <w:rsid w:val="00CA7252"/>
    <w:rsid w:val="00CB4A40"/>
    <w:rsid w:val="00CD1B63"/>
    <w:rsid w:val="00CD3B7A"/>
    <w:rsid w:val="00CD52CA"/>
    <w:rsid w:val="00CD58F5"/>
    <w:rsid w:val="00CE1220"/>
    <w:rsid w:val="00CE4065"/>
    <w:rsid w:val="00CF4411"/>
    <w:rsid w:val="00CF55E7"/>
    <w:rsid w:val="00CF599B"/>
    <w:rsid w:val="00D01CE3"/>
    <w:rsid w:val="00D1375D"/>
    <w:rsid w:val="00D225DB"/>
    <w:rsid w:val="00D23824"/>
    <w:rsid w:val="00D24AC9"/>
    <w:rsid w:val="00D47949"/>
    <w:rsid w:val="00D508ED"/>
    <w:rsid w:val="00D50AA2"/>
    <w:rsid w:val="00D54371"/>
    <w:rsid w:val="00D6200D"/>
    <w:rsid w:val="00D6387D"/>
    <w:rsid w:val="00D72399"/>
    <w:rsid w:val="00D76E8F"/>
    <w:rsid w:val="00D817ED"/>
    <w:rsid w:val="00D8588D"/>
    <w:rsid w:val="00D877C0"/>
    <w:rsid w:val="00D9176E"/>
    <w:rsid w:val="00D950EB"/>
    <w:rsid w:val="00D9567E"/>
    <w:rsid w:val="00D962AE"/>
    <w:rsid w:val="00DA07B2"/>
    <w:rsid w:val="00DA1FFD"/>
    <w:rsid w:val="00DA3D80"/>
    <w:rsid w:val="00DA5DA8"/>
    <w:rsid w:val="00DB0B8A"/>
    <w:rsid w:val="00DC10FE"/>
    <w:rsid w:val="00DC36DA"/>
    <w:rsid w:val="00DC3CBC"/>
    <w:rsid w:val="00DC7A0E"/>
    <w:rsid w:val="00DD1978"/>
    <w:rsid w:val="00DE2501"/>
    <w:rsid w:val="00DE40B1"/>
    <w:rsid w:val="00DF1288"/>
    <w:rsid w:val="00DF3AF8"/>
    <w:rsid w:val="00DF4891"/>
    <w:rsid w:val="00DF63ED"/>
    <w:rsid w:val="00E07E08"/>
    <w:rsid w:val="00E122FC"/>
    <w:rsid w:val="00E16FC4"/>
    <w:rsid w:val="00E23DF0"/>
    <w:rsid w:val="00E27ED0"/>
    <w:rsid w:val="00E37C31"/>
    <w:rsid w:val="00E4288A"/>
    <w:rsid w:val="00E5272B"/>
    <w:rsid w:val="00E532EA"/>
    <w:rsid w:val="00E5664F"/>
    <w:rsid w:val="00E60D5A"/>
    <w:rsid w:val="00E6491B"/>
    <w:rsid w:val="00E714FB"/>
    <w:rsid w:val="00E75354"/>
    <w:rsid w:val="00E8139B"/>
    <w:rsid w:val="00E85829"/>
    <w:rsid w:val="00E8775E"/>
    <w:rsid w:val="00E9173A"/>
    <w:rsid w:val="00E945D2"/>
    <w:rsid w:val="00E96F91"/>
    <w:rsid w:val="00EA02A6"/>
    <w:rsid w:val="00EC0D96"/>
    <w:rsid w:val="00EE2D3E"/>
    <w:rsid w:val="00EE5CE1"/>
    <w:rsid w:val="00EF07AF"/>
    <w:rsid w:val="00EF0A1A"/>
    <w:rsid w:val="00F11132"/>
    <w:rsid w:val="00F11A8A"/>
    <w:rsid w:val="00F17548"/>
    <w:rsid w:val="00F21692"/>
    <w:rsid w:val="00F216AB"/>
    <w:rsid w:val="00F21D0B"/>
    <w:rsid w:val="00F2769C"/>
    <w:rsid w:val="00F4251C"/>
    <w:rsid w:val="00F5758E"/>
    <w:rsid w:val="00F608E7"/>
    <w:rsid w:val="00F62B78"/>
    <w:rsid w:val="00F6420F"/>
    <w:rsid w:val="00F72C77"/>
    <w:rsid w:val="00F81053"/>
    <w:rsid w:val="00F90B0D"/>
    <w:rsid w:val="00F93F23"/>
    <w:rsid w:val="00F97B23"/>
    <w:rsid w:val="00FA0678"/>
    <w:rsid w:val="00FA3320"/>
    <w:rsid w:val="00FA342A"/>
    <w:rsid w:val="00FA3986"/>
    <w:rsid w:val="00FB37E5"/>
    <w:rsid w:val="00FC38EE"/>
    <w:rsid w:val="00FC3C45"/>
    <w:rsid w:val="00FC46EE"/>
    <w:rsid w:val="00FC4EB8"/>
    <w:rsid w:val="00FC59D1"/>
    <w:rsid w:val="00FD100F"/>
    <w:rsid w:val="00FD4522"/>
    <w:rsid w:val="00FD7C9F"/>
    <w:rsid w:val="00FE6EC7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basedOn w:val="Normal"/>
    <w:rsid w:val="002C0E41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75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758E"/>
  </w:style>
  <w:style w:type="paragraph" w:customStyle="1" w:styleId="BankNormal">
    <w:name w:val="BankNormal"/>
    <w:basedOn w:val="Normal"/>
    <w:link w:val="BankNormalChar"/>
    <w:rsid w:val="00F5758E"/>
    <w:pPr>
      <w:spacing w:after="240"/>
    </w:pPr>
    <w:rPr>
      <w:rFonts w:ascii="Arial" w:hAnsi="Arial"/>
    </w:rPr>
  </w:style>
  <w:style w:type="character" w:styleId="Hyperlink">
    <w:name w:val="Hyperlink"/>
    <w:uiPriority w:val="99"/>
    <w:rsid w:val="00F5758E"/>
    <w:rPr>
      <w:color w:val="0000FF"/>
      <w:u w:val="single"/>
    </w:rPr>
  </w:style>
  <w:style w:type="character" w:customStyle="1" w:styleId="BankNormalChar">
    <w:name w:val="BankNormal Char"/>
    <w:link w:val="BankNormal"/>
    <w:locked/>
    <w:rsid w:val="00F5758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basedOn w:val="Normal"/>
    <w:rsid w:val="002C0E41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75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758E"/>
  </w:style>
  <w:style w:type="paragraph" w:customStyle="1" w:styleId="BankNormal">
    <w:name w:val="BankNormal"/>
    <w:basedOn w:val="Normal"/>
    <w:link w:val="BankNormalChar"/>
    <w:rsid w:val="00F5758E"/>
    <w:pPr>
      <w:spacing w:after="240"/>
    </w:pPr>
    <w:rPr>
      <w:rFonts w:ascii="Arial" w:hAnsi="Arial"/>
    </w:rPr>
  </w:style>
  <w:style w:type="character" w:styleId="Hyperlink">
    <w:name w:val="Hyperlink"/>
    <w:uiPriority w:val="99"/>
    <w:rsid w:val="00F5758E"/>
    <w:rPr>
      <w:color w:val="0000FF"/>
      <w:u w:val="single"/>
    </w:rPr>
  </w:style>
  <w:style w:type="character" w:customStyle="1" w:styleId="BankNormalChar">
    <w:name w:val="BankNormal Char"/>
    <w:link w:val="BankNormal"/>
    <w:locked/>
    <w:rsid w:val="00F575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tur.soghomonyan@atdf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haryan@wsdp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son-eyb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ÐÐ ýÇÝ³ÝëÝ»ñÇ »õ ¿ÏáÝáÙÇÏ³ÛÇ Ý³Ë³ñ³ñ</vt:lpstr>
    </vt:vector>
  </TitlesOfParts>
  <Company>Vardanian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»õ ¿ÏáÝáÙÇÏ³ÛÇ Ý³Ë³ñ³ñ</dc:title>
  <dc:creator>Mane Hovhannisyan</dc:creator>
  <cp:keywords>Mulberry 2.0</cp:keywords>
  <cp:lastModifiedBy>Ani Bazeyan</cp:lastModifiedBy>
  <cp:revision>9</cp:revision>
  <cp:lastPrinted>2021-10-01T13:23:00Z</cp:lastPrinted>
  <dcterms:created xsi:type="dcterms:W3CDTF">2021-10-01T13:29:00Z</dcterms:created>
  <dcterms:modified xsi:type="dcterms:W3CDTF">2021-10-01T13:47:00Z</dcterms:modified>
</cp:coreProperties>
</file>